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6DF" w:rsidRPr="006806DF" w:rsidRDefault="006806DF" w:rsidP="006806D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806DF" w:rsidRPr="00523A64" w:rsidTr="006F6E09">
        <w:trPr>
          <w:trHeight w:val="3119"/>
          <w:jc w:val="center"/>
        </w:trPr>
        <w:tc>
          <w:tcPr>
            <w:tcW w:w="4820" w:type="dxa"/>
            <w:shd w:val="clear" w:color="auto" w:fill="FFFFFF"/>
            <w:vAlign w:val="center"/>
          </w:tcPr>
          <w:p w:rsidR="006806DF" w:rsidRPr="001A3018" w:rsidRDefault="006806DF" w:rsidP="006F6E09">
            <w:pPr>
              <w:jc w:val="center"/>
              <w:rPr>
                <w:rFonts w:ascii="Arial" w:hAnsi="Arial" w:cs="Arial"/>
                <w:b/>
                <w:bCs/>
                <w:color w:val="524B48"/>
                <w:sz w:val="4"/>
                <w:szCs w:val="4"/>
              </w:rPr>
            </w:pPr>
          </w:p>
          <w:p w:rsidR="006806DF" w:rsidRDefault="006806DF" w:rsidP="006F6E09">
            <w:pPr>
              <w:jc w:val="center"/>
              <w:rPr>
                <w:rStyle w:val="Hyperlink"/>
                <w:rFonts w:ascii="Arial" w:hAnsi="Arial" w:cs="Arial"/>
                <w:b/>
                <w:bCs/>
                <w:color w:val="524B48"/>
                <w:sz w:val="32"/>
                <w:szCs w:val="32"/>
                <w:u w:val="none"/>
              </w:rPr>
            </w:pPr>
            <w:r w:rsidRPr="00CF685C">
              <w:fldChar w:fldCharType="begin"/>
            </w:r>
            <w:r>
              <w:instrText>HYPERLINK "http://cpd.hk/evt000000073/"</w:instrText>
            </w:r>
            <w:r w:rsidRPr="00CF685C">
              <w:fldChar w:fldCharType="separate"/>
            </w:r>
            <w:r>
              <w:rPr>
                <w:rStyle w:val="Hyperlink"/>
                <w:rFonts w:ascii="Arial" w:hAnsi="Arial" w:cs="Arial"/>
                <w:b/>
                <w:bCs/>
                <w:color w:val="524B48"/>
                <w:sz w:val="32"/>
                <w:szCs w:val="32"/>
                <w:u w:val="none"/>
              </w:rPr>
              <w:t>The Arts and Science</w:t>
            </w:r>
          </w:p>
          <w:p w:rsidR="006806DF" w:rsidRDefault="006806DF" w:rsidP="006F6E0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of</w:t>
            </w:r>
          </w:p>
          <w:p w:rsidR="006806DF" w:rsidRPr="00CF685C" w:rsidRDefault="006806DF" w:rsidP="006F6E0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Negotiation &amp; Mediation</w:t>
            </w:r>
          </w:p>
          <w:p w:rsidR="006806DF" w:rsidRPr="00C65AFD" w:rsidRDefault="006806DF" w:rsidP="006F6E0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6806DF" w:rsidRPr="00C65AFD" w:rsidRDefault="006806DF" w:rsidP="006F6E09">
            <w:pPr>
              <w:jc w:val="center"/>
              <w:rPr>
                <w:rFonts w:ascii="Arial" w:hAnsi="Arial" w:cs="Arial"/>
                <w:i/>
                <w:color w:val="6C6361"/>
                <w:sz w:val="24"/>
                <w:szCs w:val="24"/>
              </w:rPr>
            </w:pPr>
            <w:r w:rsidRPr="00C65AFD">
              <w:rPr>
                <w:rFonts w:ascii="Arial" w:hAnsi="Arial" w:cs="Arial"/>
                <w:i/>
                <w:color w:val="6C6361"/>
                <w:sz w:val="24"/>
                <w:szCs w:val="24"/>
              </w:rPr>
              <w:t>by</w:t>
            </w:r>
          </w:p>
          <w:p w:rsidR="006806DF" w:rsidRDefault="006806DF" w:rsidP="006F6E09">
            <w:pPr>
              <w:jc w:val="center"/>
              <w:rPr>
                <w:rFonts w:ascii="Arial" w:hAnsi="Arial" w:cs="Arial"/>
                <w:color w:val="6C6361"/>
                <w:sz w:val="24"/>
                <w:szCs w:val="24"/>
              </w:rPr>
            </w:pPr>
            <w:hyperlink r:id="rId8" w:history="1">
              <w:proofErr w:type="spellStart"/>
              <w:r>
                <w:rPr>
                  <w:rStyle w:val="Hyperlink"/>
                  <w:rFonts w:ascii="Arial" w:hAnsi="Arial" w:cs="Arial"/>
                  <w:color w:val="6C6361"/>
                  <w:sz w:val="24"/>
                  <w:szCs w:val="24"/>
                  <w:u w:val="none"/>
                </w:rPr>
                <w:t>MsVivian</w:t>
              </w:r>
              <w:proofErr w:type="spellEnd"/>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Chih</w:t>
              </w:r>
              <w:proofErr w:type="spellEnd"/>
            </w:hyperlink>
            <w:r>
              <w:rPr>
                <w:rStyle w:val="Hyperlink"/>
                <w:rFonts w:ascii="Arial" w:hAnsi="Arial" w:cs="Arial"/>
                <w:color w:val="6C6361"/>
                <w:sz w:val="24"/>
                <w:szCs w:val="24"/>
                <w:u w:val="none"/>
              </w:rPr>
              <w:t>,</w:t>
            </w:r>
          </w:p>
          <w:p w:rsidR="006806DF" w:rsidRDefault="006806DF" w:rsidP="006F6E09">
            <w:pPr>
              <w:spacing w:line="276" w:lineRule="auto"/>
              <w:jc w:val="center"/>
              <w:rPr>
                <w:rFonts w:ascii="Arial" w:hAnsi="Arial" w:cs="Arial"/>
                <w:color w:val="6C6361"/>
                <w:sz w:val="24"/>
                <w:szCs w:val="24"/>
              </w:rPr>
            </w:pPr>
            <w:r>
              <w:rPr>
                <w:rFonts w:ascii="Arial" w:hAnsi="Arial" w:cs="Arial"/>
                <w:color w:val="6C6361"/>
                <w:sz w:val="24"/>
                <w:szCs w:val="24"/>
              </w:rPr>
              <w:t>Barrister-at-Law,</w:t>
            </w:r>
          </w:p>
          <w:p w:rsidR="006806DF" w:rsidRDefault="006806DF" w:rsidP="006F6E09">
            <w:pPr>
              <w:spacing w:line="276" w:lineRule="auto"/>
              <w:jc w:val="center"/>
              <w:rPr>
                <w:rFonts w:ascii="Arial" w:hAnsi="Arial" w:cs="Arial"/>
                <w:color w:val="6C6361"/>
                <w:sz w:val="24"/>
                <w:szCs w:val="24"/>
              </w:rPr>
            </w:pPr>
            <w:r>
              <w:rPr>
                <w:rFonts w:ascii="Arial" w:hAnsi="Arial" w:cs="Arial"/>
                <w:color w:val="6C6361"/>
                <w:sz w:val="24"/>
                <w:szCs w:val="24"/>
              </w:rPr>
              <w:t>Justice Chambers</w:t>
            </w:r>
          </w:p>
          <w:p w:rsidR="006806DF" w:rsidRPr="00D87ECF" w:rsidRDefault="006806DF" w:rsidP="006F6E09">
            <w:pPr>
              <w:jc w:val="center"/>
              <w:rPr>
                <w:rFonts w:ascii="Arial" w:hAnsi="Arial" w:cs="Arial"/>
                <w:color w:val="6C6361"/>
                <w:sz w:val="8"/>
                <w:szCs w:val="8"/>
              </w:rPr>
            </w:pPr>
          </w:p>
        </w:tc>
        <w:tc>
          <w:tcPr>
            <w:tcW w:w="5954" w:type="dxa"/>
            <w:shd w:val="clear" w:color="auto" w:fill="FFFFFF"/>
            <w:vAlign w:val="center"/>
          </w:tcPr>
          <w:p w:rsidR="006806DF" w:rsidRPr="00D50772" w:rsidRDefault="006806DF" w:rsidP="006F6E09">
            <w:pPr>
              <w:spacing w:line="276" w:lineRule="auto"/>
              <w:jc w:val="center"/>
              <w:rPr>
                <w:rFonts w:ascii="Arial" w:eastAsia="Times New Roman" w:hAnsi="Arial" w:cs="Arial"/>
                <w:noProof/>
                <w:sz w:val="20"/>
                <w:szCs w:val="20"/>
              </w:rPr>
            </w:pPr>
            <w:r w:rsidRPr="00C81F2F">
              <w:rPr>
                <w:rStyle w:val="Hyperlink"/>
                <w:rFonts w:ascii="Arial" w:hAnsi="Arial" w:cs="Arial"/>
                <w:b/>
                <w:bCs/>
                <w:noProof/>
                <w:color w:val="524B48"/>
                <w:sz w:val="32"/>
                <w:szCs w:val="32"/>
                <w:u w:val="none"/>
              </w:rPr>
              <w:drawing>
                <wp:anchor distT="0" distB="0" distL="114300" distR="114300" simplePos="0" relativeHeight="251660288" behindDoc="0" locked="0" layoutInCell="1" allowOverlap="1" wp14:anchorId="4C014750" wp14:editId="68199A2F">
                  <wp:simplePos x="0" y="0"/>
                  <wp:positionH relativeFrom="column">
                    <wp:posOffset>3185160</wp:posOffset>
                  </wp:positionH>
                  <wp:positionV relativeFrom="paragraph">
                    <wp:posOffset>-57150</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anchor>
              </w:drawing>
            </w:r>
            <w:r>
              <w:rPr>
                <w:rFonts w:ascii="Arial" w:eastAsia="Times New Roman" w:hAnsi="Arial" w:cs="Arial"/>
                <w:noProof/>
                <w:sz w:val="20"/>
                <w:szCs w:val="20"/>
              </w:rPr>
              <w:drawing>
                <wp:inline distT="0" distB="0" distL="0" distR="0" wp14:anchorId="393CD9E9" wp14:editId="6E809B8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806DF" w:rsidRPr="00046B1E" w:rsidRDefault="006806DF" w:rsidP="006806D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806DF" w:rsidRPr="00A539DD" w:rsidTr="006F6E09">
        <w:trPr>
          <w:trHeight w:val="6837"/>
          <w:jc w:val="center"/>
        </w:trPr>
        <w:tc>
          <w:tcPr>
            <w:tcW w:w="1985" w:type="dxa"/>
            <w:shd w:val="clear" w:color="auto" w:fill="FFFFFF"/>
            <w:vAlign w:val="center"/>
          </w:tcPr>
          <w:p w:rsidR="006806DF" w:rsidRPr="00A539DD" w:rsidRDefault="006806DF" w:rsidP="006F6E09">
            <w:pPr>
              <w:spacing w:line="276" w:lineRule="auto"/>
              <w:jc w:val="center"/>
              <w:rPr>
                <w:rFonts w:ascii="Arial" w:hAnsi="Arial" w:cs="Arial"/>
                <w:sz w:val="21"/>
                <w:szCs w:val="21"/>
              </w:rPr>
            </w:pPr>
            <w:r w:rsidRPr="00A539DD">
              <w:rPr>
                <w:rFonts w:ascii="Arial" w:hAnsi="Arial" w:cs="Arial"/>
                <w:noProof/>
                <w:sz w:val="21"/>
                <w:szCs w:val="21"/>
              </w:rPr>
              <w:drawing>
                <wp:inline distT="0" distB="0" distL="0" distR="0" wp14:anchorId="56DA983A" wp14:editId="1B0EC65C">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6806DF" w:rsidRPr="00B834C8" w:rsidRDefault="006806DF" w:rsidP="006F6E09">
            <w:pPr>
              <w:rPr>
                <w:rFonts w:ascii="Arial" w:hAnsi="Arial" w:cs="Arial"/>
                <w:color w:val="6C6361"/>
                <w:sz w:val="24"/>
                <w:szCs w:val="24"/>
              </w:rPr>
            </w:pPr>
            <w:proofErr w:type="spellStart"/>
            <w:r w:rsidRPr="00B834C8">
              <w:rPr>
                <w:rFonts w:ascii="Arial" w:hAnsi="Arial" w:cs="Arial"/>
                <w:color w:val="6C6361"/>
                <w:sz w:val="24"/>
                <w:szCs w:val="24"/>
              </w:rPr>
              <w:t>Ms</w:t>
            </w:r>
            <w:proofErr w:type="spellEnd"/>
            <w:r w:rsidRPr="00B834C8">
              <w:rPr>
                <w:rFonts w:ascii="Arial" w:hAnsi="Arial" w:cs="Arial"/>
                <w:color w:val="6C6361"/>
                <w:sz w:val="24"/>
                <w:szCs w:val="24"/>
              </w:rPr>
              <w:t xml:space="preserve"> </w:t>
            </w:r>
            <w:proofErr w:type="spellStart"/>
            <w:r w:rsidRPr="00B834C8">
              <w:rPr>
                <w:rFonts w:ascii="Arial" w:hAnsi="Arial" w:cs="Arial"/>
                <w:color w:val="6C6361"/>
                <w:sz w:val="24"/>
                <w:szCs w:val="24"/>
              </w:rPr>
              <w:t>Chih</w:t>
            </w:r>
            <w:proofErr w:type="spellEnd"/>
            <w:r w:rsidRPr="00B834C8">
              <w:rPr>
                <w:rFonts w:ascii="Arial" w:hAnsi="Arial" w:cs="Arial"/>
                <w:color w:val="6C6361"/>
                <w:sz w:val="24"/>
                <w:szCs w:val="24"/>
              </w:rPr>
              <w:t xml:space="preserve"> is a practicing barrister-at law in HK since 1986.  She holds a Bachelor degree in Law, a Master degree in International Law, a Diploma in International Arbitration and a Master Degree in Counseling.</w:t>
            </w:r>
          </w:p>
          <w:p w:rsidR="006806DF" w:rsidRPr="00B834C8" w:rsidRDefault="006806DF" w:rsidP="006F6E09">
            <w:pPr>
              <w:rPr>
                <w:rFonts w:ascii="Arial" w:hAnsi="Arial" w:cs="Arial"/>
                <w:color w:val="6C6361"/>
                <w:sz w:val="24"/>
                <w:szCs w:val="24"/>
              </w:rPr>
            </w:pPr>
          </w:p>
          <w:p w:rsidR="006806DF" w:rsidRPr="00B834C8" w:rsidRDefault="006806DF" w:rsidP="006F6E09">
            <w:pPr>
              <w:rPr>
                <w:rFonts w:ascii="Arial" w:hAnsi="Arial" w:cs="Arial"/>
                <w:color w:val="6C6361"/>
                <w:sz w:val="24"/>
                <w:szCs w:val="24"/>
              </w:rPr>
            </w:pPr>
            <w:proofErr w:type="spellStart"/>
            <w:r w:rsidRPr="00B834C8">
              <w:rPr>
                <w:rFonts w:ascii="Arial" w:hAnsi="Arial" w:cs="Arial"/>
                <w:color w:val="6C6361"/>
                <w:sz w:val="24"/>
                <w:szCs w:val="24"/>
              </w:rPr>
              <w:t>Ms</w:t>
            </w:r>
            <w:proofErr w:type="spellEnd"/>
            <w:r w:rsidRPr="00B834C8">
              <w:rPr>
                <w:rFonts w:ascii="Arial" w:hAnsi="Arial" w:cs="Arial"/>
                <w:color w:val="6C6361"/>
                <w:sz w:val="24"/>
                <w:szCs w:val="24"/>
              </w:rPr>
              <w:t xml:space="preserve"> Vivian </w:t>
            </w:r>
            <w:proofErr w:type="spellStart"/>
            <w:r w:rsidRPr="00B834C8">
              <w:rPr>
                <w:rFonts w:ascii="Arial" w:hAnsi="Arial" w:cs="Arial"/>
                <w:color w:val="6C6361"/>
                <w:sz w:val="24"/>
                <w:szCs w:val="24"/>
              </w:rPr>
              <w:t>Chih</w:t>
            </w:r>
            <w:proofErr w:type="spellEnd"/>
            <w:r w:rsidRPr="00B834C8">
              <w:rPr>
                <w:rFonts w:ascii="Arial" w:hAnsi="Arial" w:cs="Arial"/>
                <w:color w:val="6C6361"/>
                <w:sz w:val="24"/>
                <w:szCs w:val="24"/>
              </w:rPr>
              <w:t xml:space="preserve"> is qualified as a HKMAAL general and family mediator in HK and is a very experienced and seasoned mediator hav</w:t>
            </w:r>
            <w:r>
              <w:rPr>
                <w:rFonts w:ascii="Arial" w:hAnsi="Arial" w:cs="Arial"/>
                <w:color w:val="6C6361"/>
                <w:sz w:val="24"/>
                <w:szCs w:val="24"/>
              </w:rPr>
              <w:t xml:space="preserve">ing participated in nearly 300 </w:t>
            </w:r>
            <w:r w:rsidRPr="00B834C8">
              <w:rPr>
                <w:rFonts w:ascii="Arial" w:hAnsi="Arial" w:cs="Arial"/>
                <w:color w:val="6C6361"/>
                <w:sz w:val="24"/>
                <w:szCs w:val="24"/>
              </w:rPr>
              <w:t>mediation cases since 2009, covering area of personal injury, insurance, commercial, family, land, probate, employment and contractual matters, etc.</w:t>
            </w:r>
          </w:p>
          <w:p w:rsidR="006806DF" w:rsidRPr="00B834C8" w:rsidRDefault="006806DF" w:rsidP="006F6E09">
            <w:pPr>
              <w:rPr>
                <w:rFonts w:ascii="Arial" w:hAnsi="Arial" w:cs="Arial"/>
                <w:color w:val="6C6361"/>
                <w:sz w:val="24"/>
                <w:szCs w:val="24"/>
              </w:rPr>
            </w:pPr>
          </w:p>
          <w:p w:rsidR="006806DF" w:rsidRPr="00B834C8" w:rsidRDefault="006806DF" w:rsidP="006F6E09">
            <w:pPr>
              <w:rPr>
                <w:rFonts w:ascii="Arial" w:hAnsi="Arial" w:cs="Arial"/>
                <w:color w:val="6C6361"/>
                <w:sz w:val="24"/>
                <w:szCs w:val="24"/>
              </w:rPr>
            </w:pPr>
            <w:r w:rsidRPr="00B834C8">
              <w:rPr>
                <w:rFonts w:ascii="Arial" w:hAnsi="Arial" w:cs="Arial"/>
                <w:color w:val="6C6361"/>
                <w:sz w:val="24"/>
                <w:szCs w:val="24"/>
              </w:rPr>
              <w:t xml:space="preserve">With respect to mediation/negotiation training, </w:t>
            </w:r>
            <w:proofErr w:type="spellStart"/>
            <w:r w:rsidRPr="00B834C8">
              <w:rPr>
                <w:rFonts w:ascii="Arial" w:hAnsi="Arial" w:cs="Arial"/>
                <w:color w:val="6C6361"/>
                <w:sz w:val="24"/>
                <w:szCs w:val="24"/>
              </w:rPr>
              <w:t>Ms</w:t>
            </w:r>
            <w:proofErr w:type="spellEnd"/>
            <w:r w:rsidRPr="00B834C8">
              <w:rPr>
                <w:rFonts w:ascii="Arial" w:hAnsi="Arial" w:cs="Arial"/>
                <w:color w:val="6C6361"/>
                <w:sz w:val="24"/>
                <w:szCs w:val="24"/>
              </w:rPr>
              <w:t xml:space="preserve"> </w:t>
            </w:r>
            <w:proofErr w:type="spellStart"/>
            <w:r w:rsidRPr="00B834C8">
              <w:rPr>
                <w:rFonts w:ascii="Arial" w:hAnsi="Arial" w:cs="Arial"/>
                <w:color w:val="6C6361"/>
                <w:sz w:val="24"/>
                <w:szCs w:val="24"/>
              </w:rPr>
              <w:t>Chih</w:t>
            </w:r>
            <w:proofErr w:type="spellEnd"/>
            <w:r w:rsidRPr="00B834C8">
              <w:rPr>
                <w:rFonts w:ascii="Arial" w:hAnsi="Arial" w:cs="Arial"/>
                <w:color w:val="6C6361"/>
                <w:sz w:val="24"/>
                <w:szCs w:val="24"/>
              </w:rPr>
              <w:t xml:space="preserve"> has received mediation training from the Accord Group as early as 2004 as part 1 of the Professional Mediation training of HKIAC, the accredited mediator training by CEDR of London (the Centre for Effective Dispute Resolution) in 2009, the part II Professional Mediation training of HKIAC in 2011, the Master of Negotiation </w:t>
            </w:r>
            <w:proofErr w:type="spellStart"/>
            <w:r w:rsidRPr="00B834C8">
              <w:rPr>
                <w:rFonts w:ascii="Arial" w:hAnsi="Arial" w:cs="Arial"/>
                <w:color w:val="6C6361"/>
                <w:sz w:val="24"/>
                <w:szCs w:val="24"/>
              </w:rPr>
              <w:t>programme</w:t>
            </w:r>
            <w:proofErr w:type="spellEnd"/>
            <w:r w:rsidRPr="00B834C8">
              <w:rPr>
                <w:rFonts w:ascii="Arial" w:hAnsi="Arial" w:cs="Arial"/>
                <w:color w:val="6C6361"/>
                <w:sz w:val="24"/>
                <w:szCs w:val="24"/>
              </w:rPr>
              <w:t xml:space="preserve"> by CEDR in Nov, 2013, the training </w:t>
            </w:r>
            <w:proofErr w:type="spellStart"/>
            <w:r w:rsidRPr="00B834C8">
              <w:rPr>
                <w:rFonts w:ascii="Arial" w:hAnsi="Arial" w:cs="Arial"/>
                <w:color w:val="6C6361"/>
                <w:sz w:val="24"/>
                <w:szCs w:val="24"/>
              </w:rPr>
              <w:t>programme</w:t>
            </w:r>
            <w:proofErr w:type="spellEnd"/>
            <w:r w:rsidRPr="00B834C8">
              <w:rPr>
                <w:rFonts w:ascii="Arial" w:hAnsi="Arial" w:cs="Arial"/>
                <w:color w:val="6C6361"/>
                <w:sz w:val="24"/>
                <w:szCs w:val="24"/>
              </w:rPr>
              <w:t xml:space="preserve"> for HKIAC panel of mediation assessor in 2014, the mediation training by the Hong Kong Family Welfare Society in 2013/14, and recently, the </w:t>
            </w:r>
            <w:proofErr w:type="spellStart"/>
            <w:r w:rsidRPr="00B834C8">
              <w:rPr>
                <w:rFonts w:ascii="Arial" w:hAnsi="Arial" w:cs="Arial"/>
                <w:color w:val="6C6361"/>
                <w:sz w:val="24"/>
                <w:szCs w:val="24"/>
              </w:rPr>
              <w:t>Programme</w:t>
            </w:r>
            <w:proofErr w:type="spellEnd"/>
            <w:r w:rsidRPr="00B834C8">
              <w:rPr>
                <w:rFonts w:ascii="Arial" w:hAnsi="Arial" w:cs="Arial"/>
                <w:color w:val="6C6361"/>
                <w:sz w:val="24"/>
                <w:szCs w:val="24"/>
              </w:rPr>
              <w:t xml:space="preserve"> on Negotiation at the University of Oxford in Oct, 2014, and the </w:t>
            </w:r>
            <w:proofErr w:type="spellStart"/>
            <w:r w:rsidRPr="00B834C8">
              <w:rPr>
                <w:rFonts w:ascii="Arial" w:hAnsi="Arial" w:cs="Arial"/>
                <w:color w:val="6C6361"/>
                <w:sz w:val="24"/>
                <w:szCs w:val="24"/>
              </w:rPr>
              <w:t>Programme</w:t>
            </w:r>
            <w:proofErr w:type="spellEnd"/>
            <w:r w:rsidRPr="00B834C8">
              <w:rPr>
                <w:rFonts w:ascii="Arial" w:hAnsi="Arial" w:cs="Arial"/>
                <w:color w:val="6C6361"/>
                <w:sz w:val="24"/>
                <w:szCs w:val="24"/>
              </w:rPr>
              <w:t xml:space="preserve"> on Negotiation at Harvard Law School in Nov, 2014 and April, 2015 respectively.</w:t>
            </w:r>
          </w:p>
          <w:p w:rsidR="006806DF" w:rsidRPr="00B834C8" w:rsidRDefault="006806DF" w:rsidP="006F6E09">
            <w:pPr>
              <w:rPr>
                <w:rFonts w:ascii="Arial" w:hAnsi="Arial" w:cs="Arial"/>
                <w:color w:val="6C6361"/>
                <w:sz w:val="24"/>
                <w:szCs w:val="24"/>
              </w:rPr>
            </w:pPr>
          </w:p>
          <w:p w:rsidR="006806DF" w:rsidRPr="00A539DD" w:rsidRDefault="006806DF" w:rsidP="006F6E09">
            <w:pPr>
              <w:rPr>
                <w:rFonts w:ascii="Arial" w:hAnsi="Arial" w:cs="Arial"/>
                <w:color w:val="6C6361"/>
                <w:sz w:val="21"/>
                <w:szCs w:val="21"/>
              </w:rPr>
            </w:pPr>
            <w:proofErr w:type="spellStart"/>
            <w:r w:rsidRPr="00B834C8">
              <w:rPr>
                <w:rFonts w:ascii="Arial" w:hAnsi="Arial" w:cs="Arial"/>
                <w:color w:val="6C6361"/>
                <w:sz w:val="24"/>
                <w:szCs w:val="24"/>
              </w:rPr>
              <w:t>Ms</w:t>
            </w:r>
            <w:proofErr w:type="spellEnd"/>
            <w:r w:rsidRPr="00B834C8">
              <w:rPr>
                <w:rFonts w:ascii="Arial" w:hAnsi="Arial" w:cs="Arial"/>
                <w:color w:val="6C6361"/>
                <w:sz w:val="24"/>
                <w:szCs w:val="24"/>
              </w:rPr>
              <w:t xml:space="preserve"> </w:t>
            </w:r>
            <w:proofErr w:type="spellStart"/>
            <w:r w:rsidRPr="00B834C8">
              <w:rPr>
                <w:rFonts w:ascii="Arial" w:hAnsi="Arial" w:cs="Arial"/>
                <w:color w:val="6C6361"/>
                <w:sz w:val="24"/>
                <w:szCs w:val="24"/>
              </w:rPr>
              <w:t>Chih</w:t>
            </w:r>
            <w:proofErr w:type="spellEnd"/>
            <w:r w:rsidRPr="00B834C8">
              <w:rPr>
                <w:rFonts w:ascii="Arial" w:hAnsi="Arial" w:cs="Arial"/>
                <w:color w:val="6C6361"/>
                <w:sz w:val="24"/>
                <w:szCs w:val="24"/>
              </w:rPr>
              <w:t xml:space="preserve"> is a passionate and dynamic mediator.  She has the firsthand experience in working out the difference between the </w:t>
            </w:r>
            <w:proofErr w:type="gramStart"/>
            <w:r w:rsidRPr="00B834C8">
              <w:rPr>
                <w:rFonts w:ascii="Arial" w:hAnsi="Arial" w:cs="Arial"/>
                <w:color w:val="6C6361"/>
                <w:sz w:val="24"/>
                <w:szCs w:val="24"/>
              </w:rPr>
              <w:t>technique</w:t>
            </w:r>
            <w:proofErr w:type="gramEnd"/>
            <w:r w:rsidRPr="00B834C8">
              <w:rPr>
                <w:rFonts w:ascii="Arial" w:hAnsi="Arial" w:cs="Arial"/>
                <w:color w:val="6C6361"/>
                <w:sz w:val="24"/>
                <w:szCs w:val="24"/>
              </w:rPr>
              <w:t xml:space="preserve"> used in mediation/negotiation as opposed to that used in litigation.  She is eager to share her personal insight in the mediation/negotiation techniques applicable </w:t>
            </w:r>
            <w:r>
              <w:rPr>
                <w:rFonts w:ascii="Arial" w:hAnsi="Arial" w:cs="Arial"/>
                <w:color w:val="6C6361"/>
                <w:sz w:val="24"/>
                <w:szCs w:val="24"/>
              </w:rPr>
              <w:t>in</w:t>
            </w:r>
            <w:r w:rsidRPr="00B834C8">
              <w:rPr>
                <w:rFonts w:ascii="Arial" w:hAnsi="Arial" w:cs="Arial"/>
                <w:color w:val="6C6361"/>
                <w:sz w:val="24"/>
                <w:szCs w:val="24"/>
              </w:rPr>
              <w:t xml:space="preserve"> the Hong Kong context.</w:t>
            </w:r>
          </w:p>
        </w:tc>
      </w:tr>
    </w:tbl>
    <w:p w:rsidR="006806DF" w:rsidRPr="00046B1E" w:rsidRDefault="006806DF" w:rsidP="006806DF">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6806DF" w:rsidRPr="00B333EF" w:rsidTr="006F6E09">
        <w:trPr>
          <w:trHeight w:val="3537"/>
          <w:jc w:val="center"/>
        </w:trPr>
        <w:tc>
          <w:tcPr>
            <w:tcW w:w="10773" w:type="dxa"/>
            <w:tcBorders>
              <w:top w:val="nil"/>
              <w:bottom w:val="nil"/>
            </w:tcBorders>
            <w:shd w:val="clear" w:color="auto" w:fill="FFFFFF" w:themeFill="background1"/>
            <w:vAlign w:val="center"/>
          </w:tcPr>
          <w:p w:rsidR="006806DF" w:rsidRPr="00C920DC" w:rsidRDefault="006806DF" w:rsidP="006F6E09">
            <w:pPr>
              <w:rPr>
                <w:rFonts w:ascii="Arial" w:hAnsi="Arial" w:cs="Arial"/>
                <w:color w:val="6C6361"/>
                <w:sz w:val="24"/>
                <w:szCs w:val="24"/>
              </w:rPr>
            </w:pPr>
            <w:r w:rsidRPr="00C920DC">
              <w:rPr>
                <w:rFonts w:ascii="Arial" w:hAnsi="Arial" w:cs="Arial"/>
                <w:color w:val="6C6361"/>
                <w:sz w:val="24"/>
                <w:szCs w:val="24"/>
              </w:rPr>
              <w:t xml:space="preserve">This CPD talk will be a heartfelt sharing of </w:t>
            </w:r>
            <w:proofErr w:type="spellStart"/>
            <w:r w:rsidRPr="00C920DC">
              <w:rPr>
                <w:rFonts w:ascii="Arial" w:hAnsi="Arial" w:cs="Arial"/>
                <w:color w:val="6C6361"/>
                <w:sz w:val="24"/>
                <w:szCs w:val="24"/>
              </w:rPr>
              <w:t>Ms</w:t>
            </w:r>
            <w:proofErr w:type="spellEnd"/>
            <w:r w:rsidRPr="00C920DC">
              <w:rPr>
                <w:rFonts w:ascii="Arial" w:hAnsi="Arial" w:cs="Arial"/>
                <w:color w:val="6C6361"/>
                <w:sz w:val="24"/>
                <w:szCs w:val="24"/>
              </w:rPr>
              <w:t xml:space="preserve"> </w:t>
            </w:r>
            <w:proofErr w:type="spellStart"/>
            <w:r w:rsidRPr="00C920DC">
              <w:rPr>
                <w:rFonts w:ascii="Arial" w:hAnsi="Arial" w:cs="Arial"/>
                <w:color w:val="6C6361"/>
                <w:sz w:val="24"/>
                <w:szCs w:val="24"/>
              </w:rPr>
              <w:t>Chih’s</w:t>
            </w:r>
            <w:proofErr w:type="spellEnd"/>
            <w:r w:rsidRPr="00C920DC">
              <w:rPr>
                <w:rFonts w:ascii="Arial" w:hAnsi="Arial" w:cs="Arial"/>
                <w:color w:val="6C6361"/>
                <w:sz w:val="24"/>
                <w:szCs w:val="24"/>
              </w:rPr>
              <w:t xml:space="preserve"> experience in negotiation/mediation. It is suitable for all legal practitioners, mediators, </w:t>
            </w:r>
            <w:proofErr w:type="gramStart"/>
            <w:r w:rsidRPr="00C920DC">
              <w:rPr>
                <w:rFonts w:ascii="Arial" w:hAnsi="Arial" w:cs="Arial"/>
                <w:color w:val="6C6361"/>
                <w:sz w:val="24"/>
                <w:szCs w:val="24"/>
              </w:rPr>
              <w:t>businessmen</w:t>
            </w:r>
            <w:proofErr w:type="gramEnd"/>
            <w:r w:rsidRPr="00C920DC">
              <w:rPr>
                <w:rFonts w:ascii="Arial" w:hAnsi="Arial" w:cs="Arial"/>
                <w:color w:val="6C6361"/>
                <w:sz w:val="24"/>
                <w:szCs w:val="24"/>
              </w:rPr>
              <w:t>, executives/administrators who have to engage in business or legal negotiation/mediation to attend.</w:t>
            </w:r>
          </w:p>
          <w:p w:rsidR="006806DF" w:rsidRPr="00C920DC" w:rsidRDefault="006806DF" w:rsidP="006F6E09">
            <w:pPr>
              <w:rPr>
                <w:rFonts w:ascii="Arial" w:hAnsi="Arial" w:cs="Arial"/>
                <w:color w:val="6C6361"/>
                <w:sz w:val="24"/>
                <w:szCs w:val="24"/>
              </w:rPr>
            </w:pPr>
          </w:p>
          <w:p w:rsidR="006806DF" w:rsidRPr="00C920DC" w:rsidRDefault="006806DF" w:rsidP="006F6E09">
            <w:pPr>
              <w:rPr>
                <w:rFonts w:ascii="Arial" w:hAnsi="Arial" w:cs="Arial"/>
                <w:color w:val="6C6361"/>
                <w:sz w:val="24"/>
                <w:szCs w:val="24"/>
              </w:rPr>
            </w:pPr>
            <w:r w:rsidRPr="00C920DC">
              <w:rPr>
                <w:rFonts w:ascii="Arial" w:hAnsi="Arial" w:cs="Arial"/>
                <w:color w:val="6C6361"/>
                <w:sz w:val="24"/>
                <w:szCs w:val="24"/>
              </w:rPr>
              <w:t>The talk will capture the gist of insight of many renowned international negotiators, mediation practitioners, academic, writers and speakers, and there will be sharing of various intellectual concepts and techniques taught in overseas Universities concerning mediation and negotiation.</w:t>
            </w:r>
          </w:p>
          <w:p w:rsidR="006806DF" w:rsidRPr="00C920DC" w:rsidRDefault="006806DF" w:rsidP="006F6E09">
            <w:pPr>
              <w:rPr>
                <w:rFonts w:ascii="Arial" w:hAnsi="Arial" w:cs="Arial"/>
                <w:color w:val="6C6361"/>
                <w:sz w:val="24"/>
                <w:szCs w:val="24"/>
              </w:rPr>
            </w:pPr>
          </w:p>
          <w:p w:rsidR="006806DF" w:rsidRPr="00B333EF" w:rsidRDefault="006806DF" w:rsidP="006F6E09">
            <w:pPr>
              <w:rPr>
                <w:rFonts w:ascii="Arial" w:hAnsi="Arial" w:cs="Arial"/>
                <w:color w:val="6C6361"/>
                <w:sz w:val="24"/>
                <w:szCs w:val="24"/>
              </w:rPr>
            </w:pPr>
            <w:r w:rsidRPr="00C920DC">
              <w:rPr>
                <w:rFonts w:ascii="Arial" w:hAnsi="Arial" w:cs="Arial"/>
                <w:color w:val="6C6361"/>
                <w:sz w:val="24"/>
                <w:szCs w:val="24"/>
              </w:rPr>
              <w:t>There will also be interactive games and exercises to enhance the understanding of some intellectual concepts to be discussed. This talk will sure be an eye-opening and inspiring learning experience, empowering each participant with dynamic, pragmatic and creative negotiation/mediation technique, with lots of joy and fun to be shared!</w:t>
            </w:r>
          </w:p>
        </w:tc>
      </w:tr>
    </w:tbl>
    <w:p w:rsidR="006806DF" w:rsidRPr="006806DF" w:rsidRDefault="006806DF" w:rsidP="006806DF">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6806DF" w:rsidRPr="0022579C" w:rsidTr="006F6E09">
        <w:trPr>
          <w:trHeight w:val="284"/>
          <w:jc w:val="center"/>
        </w:trPr>
        <w:tc>
          <w:tcPr>
            <w:tcW w:w="10773" w:type="dxa"/>
            <w:tcBorders>
              <w:top w:val="nil"/>
              <w:bottom w:val="nil"/>
            </w:tcBorders>
            <w:shd w:val="clear" w:color="auto" w:fill="F0EBE1"/>
            <w:vAlign w:val="center"/>
          </w:tcPr>
          <w:p w:rsidR="006806DF" w:rsidRPr="0022579C" w:rsidRDefault="006806DF" w:rsidP="006F6E09">
            <w:pPr>
              <w:rPr>
                <w:rFonts w:ascii="Arial" w:hAnsi="Arial" w:cs="Arial"/>
                <w:b/>
                <w:color w:val="524B48"/>
              </w:rPr>
            </w:pPr>
            <w:r w:rsidRPr="0022579C">
              <w:rPr>
                <w:rFonts w:ascii="Arial" w:hAnsi="Arial" w:cs="Arial"/>
                <w:b/>
                <w:color w:val="524B48"/>
              </w:rPr>
              <w:lastRenderedPageBreak/>
              <w:t>The Science of Negotiation/Mediation</w:t>
            </w:r>
          </w:p>
        </w:tc>
      </w:tr>
      <w:tr w:rsidR="006806DF" w:rsidRPr="0022579C" w:rsidTr="006F6E09">
        <w:trPr>
          <w:trHeight w:val="4994"/>
          <w:jc w:val="center"/>
        </w:trPr>
        <w:tc>
          <w:tcPr>
            <w:tcW w:w="10773" w:type="dxa"/>
            <w:tcBorders>
              <w:top w:val="nil"/>
              <w:bottom w:val="nil"/>
            </w:tcBorders>
            <w:shd w:val="clear" w:color="auto" w:fill="FFFFFF"/>
            <w:vAlign w:val="center"/>
          </w:tcPr>
          <w:p w:rsidR="006806DF" w:rsidRPr="0022579C" w:rsidRDefault="006806DF" w:rsidP="006F6E09">
            <w:pPr>
              <w:pStyle w:val="ListParagraph"/>
              <w:numPr>
                <w:ilvl w:val="0"/>
                <w:numId w:val="2"/>
              </w:numPr>
              <w:rPr>
                <w:rFonts w:ascii="Arial" w:hAnsi="Arial" w:cs="Arial"/>
                <w:b/>
                <w:color w:val="6C6361"/>
                <w:u w:val="single"/>
              </w:rPr>
            </w:pPr>
            <w:r w:rsidRPr="0022579C">
              <w:rPr>
                <w:rFonts w:ascii="Arial" w:hAnsi="Arial" w:cs="Arial"/>
                <w:b/>
                <w:color w:val="6C6361"/>
                <w:u w:val="single"/>
              </w:rPr>
              <w:t>Preparation</w:t>
            </w:r>
          </w:p>
          <w:p w:rsidR="006806DF" w:rsidRPr="0022579C" w:rsidRDefault="006806DF" w:rsidP="006F6E09">
            <w:pPr>
              <w:pStyle w:val="ListParagraph"/>
              <w:numPr>
                <w:ilvl w:val="1"/>
                <w:numId w:val="2"/>
              </w:numPr>
              <w:rPr>
                <w:rFonts w:ascii="Arial" w:hAnsi="Arial" w:cs="Arial"/>
                <w:b/>
                <w:color w:val="6C6361"/>
              </w:rPr>
            </w:pPr>
            <w:r w:rsidRPr="0022579C">
              <w:rPr>
                <w:rFonts w:ascii="Arial" w:hAnsi="Arial" w:cs="Arial"/>
                <w:b/>
                <w:color w:val="6C6361"/>
              </w:rPr>
              <w:t>Preparation by negotiators/mediator</w:t>
            </w:r>
          </w:p>
          <w:p w:rsidR="006806DF" w:rsidRPr="0022579C" w:rsidRDefault="006806DF" w:rsidP="006F6E09">
            <w:pPr>
              <w:pStyle w:val="ListParagraph"/>
              <w:rPr>
                <w:rFonts w:ascii="Arial" w:hAnsi="Arial" w:cs="Arial"/>
                <w:color w:val="6C6361"/>
              </w:rPr>
            </w:pPr>
            <w:r w:rsidRPr="0022579C">
              <w:rPr>
                <w:rFonts w:ascii="Arial" w:hAnsi="Arial" w:cs="Arial"/>
                <w:color w:val="6C6361"/>
              </w:rPr>
              <w:t>- Research on background fact, legal issues and relationship</w:t>
            </w:r>
          </w:p>
          <w:p w:rsidR="006806DF" w:rsidRPr="0022579C" w:rsidRDefault="006806DF" w:rsidP="006F6E09">
            <w:pPr>
              <w:pStyle w:val="ListParagraph"/>
              <w:rPr>
                <w:rFonts w:ascii="Arial" w:hAnsi="Arial" w:cs="Arial"/>
                <w:color w:val="6C6361"/>
              </w:rPr>
            </w:pPr>
            <w:r w:rsidRPr="0022579C">
              <w:rPr>
                <w:rFonts w:ascii="Arial" w:hAnsi="Arial" w:cs="Arial"/>
                <w:color w:val="6C6361"/>
              </w:rPr>
              <w:t>- Make preliminary assessment on ZOPA, BATNA</w:t>
            </w:r>
          </w:p>
          <w:p w:rsidR="006806DF" w:rsidRPr="0022579C" w:rsidRDefault="006806DF" w:rsidP="006F6E09">
            <w:pPr>
              <w:pStyle w:val="ListParagraph"/>
              <w:rPr>
                <w:rFonts w:ascii="Arial" w:hAnsi="Arial" w:cs="Arial"/>
                <w:color w:val="6C6361"/>
              </w:rPr>
            </w:pPr>
            <w:r w:rsidRPr="0022579C">
              <w:rPr>
                <w:rFonts w:ascii="Arial" w:hAnsi="Arial" w:cs="Arial"/>
                <w:color w:val="6C6361"/>
              </w:rPr>
              <w:t>- Design a negotiation/mediation framework</w:t>
            </w:r>
          </w:p>
          <w:p w:rsidR="006806DF" w:rsidRPr="0022579C" w:rsidRDefault="006806DF" w:rsidP="006F6E09">
            <w:pPr>
              <w:pStyle w:val="ListParagraph"/>
              <w:numPr>
                <w:ilvl w:val="1"/>
                <w:numId w:val="2"/>
              </w:numPr>
              <w:rPr>
                <w:rFonts w:ascii="Arial" w:hAnsi="Arial" w:cs="Arial"/>
                <w:b/>
                <w:color w:val="6C6361"/>
              </w:rPr>
            </w:pPr>
            <w:r w:rsidRPr="0022579C">
              <w:rPr>
                <w:rFonts w:ascii="Arial" w:hAnsi="Arial" w:cs="Arial"/>
                <w:b/>
                <w:color w:val="6C6361"/>
              </w:rPr>
              <w:t>Negotiable internally on whether and how to negotiate/mediate</w:t>
            </w:r>
          </w:p>
          <w:p w:rsidR="006806DF" w:rsidRPr="0022579C" w:rsidRDefault="006806DF" w:rsidP="006F6E09">
            <w:pPr>
              <w:pStyle w:val="ListParagraph"/>
              <w:rPr>
                <w:rFonts w:ascii="Arial" w:hAnsi="Arial" w:cs="Arial"/>
                <w:color w:val="6C6361"/>
              </w:rPr>
            </w:pPr>
            <w:r w:rsidRPr="0022579C">
              <w:rPr>
                <w:rFonts w:ascii="Arial" w:hAnsi="Arial" w:cs="Arial"/>
                <w:color w:val="6C6361"/>
              </w:rPr>
              <w:t>- Briefing of colleagues/superior on result of research</w:t>
            </w:r>
          </w:p>
          <w:p w:rsidR="006806DF" w:rsidRPr="0022579C" w:rsidRDefault="006806DF" w:rsidP="006F6E09">
            <w:pPr>
              <w:pStyle w:val="ListParagraph"/>
              <w:rPr>
                <w:rFonts w:ascii="Arial" w:hAnsi="Arial" w:cs="Arial"/>
                <w:color w:val="6C6361"/>
              </w:rPr>
            </w:pPr>
            <w:r w:rsidRPr="0022579C">
              <w:rPr>
                <w:rFonts w:ascii="Arial" w:hAnsi="Arial" w:cs="Arial"/>
                <w:color w:val="6C6361"/>
              </w:rPr>
              <w:t>- Discuss ZOPA, BATNA, negotiation/mediation framework</w:t>
            </w:r>
          </w:p>
          <w:p w:rsidR="006806DF" w:rsidRPr="0022579C" w:rsidRDefault="006806DF" w:rsidP="006F6E09">
            <w:pPr>
              <w:pStyle w:val="ListParagraph"/>
              <w:numPr>
                <w:ilvl w:val="1"/>
                <w:numId w:val="2"/>
              </w:numPr>
              <w:rPr>
                <w:rFonts w:ascii="Arial" w:hAnsi="Arial" w:cs="Arial"/>
                <w:b/>
                <w:color w:val="6C6361"/>
              </w:rPr>
            </w:pPr>
            <w:r w:rsidRPr="0022579C">
              <w:rPr>
                <w:rFonts w:ascii="Arial" w:hAnsi="Arial" w:cs="Arial"/>
                <w:b/>
                <w:color w:val="6C6361"/>
              </w:rPr>
              <w:t>Negotiate with the other side or the mediator on which process framework to follow</w:t>
            </w:r>
          </w:p>
          <w:p w:rsidR="006806DF" w:rsidRPr="0022579C" w:rsidRDefault="006806DF" w:rsidP="006F6E09">
            <w:pPr>
              <w:pStyle w:val="ListParagraph"/>
              <w:numPr>
                <w:ilvl w:val="0"/>
                <w:numId w:val="2"/>
              </w:numPr>
              <w:rPr>
                <w:rFonts w:ascii="Arial" w:hAnsi="Arial" w:cs="Arial"/>
                <w:b/>
                <w:color w:val="6C6361"/>
                <w:u w:val="single"/>
              </w:rPr>
            </w:pPr>
            <w:r w:rsidRPr="0022579C">
              <w:rPr>
                <w:rFonts w:ascii="Arial" w:hAnsi="Arial" w:cs="Arial"/>
                <w:b/>
                <w:color w:val="6C6361"/>
                <w:u w:val="single"/>
              </w:rPr>
              <w:t>Execution</w:t>
            </w:r>
          </w:p>
          <w:p w:rsidR="006806DF" w:rsidRPr="0022579C" w:rsidRDefault="006806DF" w:rsidP="006F6E09">
            <w:pPr>
              <w:pStyle w:val="ListParagraph"/>
              <w:numPr>
                <w:ilvl w:val="1"/>
                <w:numId w:val="2"/>
              </w:numPr>
              <w:rPr>
                <w:rFonts w:ascii="Arial" w:hAnsi="Arial" w:cs="Arial"/>
                <w:b/>
                <w:color w:val="6C6361"/>
              </w:rPr>
            </w:pPr>
            <w:r w:rsidRPr="0022579C">
              <w:rPr>
                <w:rFonts w:ascii="Arial" w:hAnsi="Arial" w:cs="Arial"/>
                <w:b/>
                <w:color w:val="6C6361"/>
              </w:rPr>
              <w:t>Explore factual background, interests of parties, relationship</w:t>
            </w:r>
          </w:p>
          <w:p w:rsidR="006806DF" w:rsidRPr="0022579C" w:rsidRDefault="006806DF" w:rsidP="006F6E09">
            <w:pPr>
              <w:pStyle w:val="ListParagraph"/>
              <w:rPr>
                <w:rFonts w:ascii="Arial" w:hAnsi="Arial" w:cs="Arial"/>
                <w:color w:val="6C6361"/>
              </w:rPr>
            </w:pPr>
            <w:r w:rsidRPr="0022579C">
              <w:rPr>
                <w:rFonts w:ascii="Arial" w:hAnsi="Arial" w:cs="Arial"/>
                <w:b/>
                <w:color w:val="6C6361"/>
              </w:rPr>
              <w:t>- Apply techniques of communication</w:t>
            </w:r>
            <w:r w:rsidRPr="0022579C">
              <w:rPr>
                <w:rFonts w:ascii="Arial" w:hAnsi="Arial" w:cs="Arial"/>
                <w:color w:val="6C6361"/>
              </w:rPr>
              <w:t xml:space="preserve"> - Attentive listening, respect, acknowledgement,</w:t>
            </w:r>
          </w:p>
          <w:p w:rsidR="006806DF" w:rsidRPr="0022579C" w:rsidRDefault="006806DF" w:rsidP="006F6E09">
            <w:pPr>
              <w:pStyle w:val="ListParagraph"/>
              <w:tabs>
                <w:tab w:val="left" w:pos="882"/>
              </w:tabs>
              <w:rPr>
                <w:rFonts w:ascii="Arial" w:hAnsi="Arial" w:cs="Arial"/>
                <w:b/>
                <w:color w:val="6C6361"/>
              </w:rPr>
            </w:pPr>
            <w:r>
              <w:rPr>
                <w:rFonts w:ascii="Arial" w:hAnsi="Arial" w:cs="Arial"/>
                <w:color w:val="6C6361"/>
              </w:rPr>
              <w:tab/>
            </w:r>
            <w:proofErr w:type="gramStart"/>
            <w:r w:rsidRPr="0022579C">
              <w:rPr>
                <w:rFonts w:ascii="Arial" w:hAnsi="Arial" w:cs="Arial"/>
                <w:color w:val="6C6361"/>
              </w:rPr>
              <w:t>summarizing</w:t>
            </w:r>
            <w:proofErr w:type="gramEnd"/>
            <w:r w:rsidRPr="0022579C">
              <w:rPr>
                <w:rFonts w:ascii="Arial" w:hAnsi="Arial" w:cs="Arial"/>
                <w:color w:val="6C6361"/>
              </w:rPr>
              <w:t>, re-phrasing, neutralizing, personal sharing, education by analogy, stories… etc.</w:t>
            </w:r>
          </w:p>
          <w:p w:rsidR="006806DF" w:rsidRPr="00850EF4" w:rsidRDefault="006806DF" w:rsidP="006F6E09">
            <w:pPr>
              <w:pStyle w:val="ListParagraph"/>
              <w:numPr>
                <w:ilvl w:val="1"/>
                <w:numId w:val="2"/>
              </w:numPr>
              <w:rPr>
                <w:rFonts w:ascii="Arial" w:hAnsi="Arial" w:cs="Arial"/>
                <w:b/>
                <w:color w:val="6C6361"/>
              </w:rPr>
            </w:pPr>
            <w:r w:rsidRPr="0022579C">
              <w:rPr>
                <w:rFonts w:ascii="Arial" w:hAnsi="Arial" w:cs="Arial"/>
                <w:b/>
                <w:color w:val="6C6361"/>
              </w:rPr>
              <w:t>Explore options/solutions</w:t>
            </w:r>
            <w:r w:rsidRPr="00850EF4">
              <w:rPr>
                <w:rFonts w:ascii="Arial" w:hAnsi="Arial" w:cs="Arial"/>
                <w:color w:val="6C6361"/>
              </w:rPr>
              <w:t>- Acceptable, feasible and implementable</w:t>
            </w:r>
          </w:p>
          <w:p w:rsidR="006806DF" w:rsidRPr="0022579C" w:rsidRDefault="006806DF" w:rsidP="006F6E09">
            <w:pPr>
              <w:pStyle w:val="ListParagraph"/>
              <w:numPr>
                <w:ilvl w:val="1"/>
                <w:numId w:val="2"/>
              </w:numPr>
              <w:rPr>
                <w:rFonts w:ascii="Arial" w:hAnsi="Arial" w:cs="Arial"/>
                <w:b/>
                <w:color w:val="6C6361"/>
              </w:rPr>
            </w:pPr>
            <w:r w:rsidRPr="0022579C">
              <w:rPr>
                <w:rFonts w:ascii="Arial" w:hAnsi="Arial" w:cs="Arial"/>
                <w:b/>
                <w:color w:val="6C6361"/>
              </w:rPr>
              <w:t>Drafting settlement agreement</w:t>
            </w:r>
          </w:p>
          <w:p w:rsidR="006806DF" w:rsidRPr="0022579C" w:rsidRDefault="006806DF" w:rsidP="006F6E09">
            <w:pPr>
              <w:pStyle w:val="ListParagraph"/>
              <w:rPr>
                <w:rFonts w:ascii="Arial" w:hAnsi="Arial" w:cs="Arial"/>
                <w:b/>
                <w:color w:val="6C6361"/>
              </w:rPr>
            </w:pPr>
            <w:r w:rsidRPr="0022579C">
              <w:rPr>
                <w:rFonts w:ascii="Arial" w:hAnsi="Arial" w:cs="Arial"/>
                <w:color w:val="6C6361"/>
              </w:rPr>
              <w:t xml:space="preserve">- Practical things to note </w:t>
            </w:r>
            <w:r>
              <w:rPr>
                <w:rFonts w:ascii="Arial" w:hAnsi="Arial" w:cs="Arial"/>
                <w:color w:val="6C6361"/>
              </w:rPr>
              <w:t xml:space="preserve">(e.g. authorization, </w:t>
            </w:r>
            <w:r w:rsidRPr="0022579C">
              <w:rPr>
                <w:rFonts w:ascii="Arial" w:hAnsi="Arial" w:cs="Arial"/>
                <w:color w:val="6C6361"/>
              </w:rPr>
              <w:t xml:space="preserve">confidentiality, </w:t>
            </w:r>
            <w:r>
              <w:rPr>
                <w:rFonts w:ascii="Arial" w:hAnsi="Arial" w:cs="Arial"/>
                <w:color w:val="6C6361"/>
              </w:rPr>
              <w:t>feasibility</w:t>
            </w:r>
            <w:r w:rsidRPr="0022579C">
              <w:rPr>
                <w:rFonts w:ascii="Arial" w:hAnsi="Arial" w:cs="Arial"/>
                <w:color w:val="6C6361"/>
              </w:rPr>
              <w:t>)</w:t>
            </w:r>
          </w:p>
          <w:p w:rsidR="006806DF" w:rsidRPr="0022579C" w:rsidRDefault="006806DF" w:rsidP="006F6E09">
            <w:pPr>
              <w:pStyle w:val="ListParagraph"/>
              <w:numPr>
                <w:ilvl w:val="0"/>
                <w:numId w:val="2"/>
              </w:numPr>
              <w:rPr>
                <w:rFonts w:ascii="Arial" w:hAnsi="Arial" w:cs="Arial"/>
                <w:b/>
                <w:color w:val="6C6361"/>
                <w:u w:val="single"/>
              </w:rPr>
            </w:pPr>
            <w:r w:rsidRPr="0022579C">
              <w:rPr>
                <w:rFonts w:ascii="Arial" w:hAnsi="Arial" w:cs="Arial"/>
                <w:b/>
                <w:color w:val="6C6361"/>
                <w:u w:val="single"/>
              </w:rPr>
              <w:t>Follow Up</w:t>
            </w:r>
          </w:p>
          <w:p w:rsidR="006806DF"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Crafting Consent Orders, implementation, maintain relationship, continuation of negotiation/</w:t>
            </w:r>
            <w:r>
              <w:rPr>
                <w:rFonts w:ascii="Arial" w:hAnsi="Arial" w:cs="Arial"/>
                <w:color w:val="6C6361"/>
              </w:rPr>
              <w:t>resumption</w:t>
            </w:r>
          </w:p>
          <w:p w:rsidR="006806DF" w:rsidRPr="0022579C" w:rsidRDefault="006806DF" w:rsidP="006F6E09">
            <w:pPr>
              <w:tabs>
                <w:tab w:val="left" w:pos="537"/>
              </w:tabs>
              <w:ind w:left="360"/>
              <w:rPr>
                <w:rFonts w:ascii="Arial" w:hAnsi="Arial" w:cs="Arial"/>
                <w:color w:val="6C6361"/>
              </w:rPr>
            </w:pPr>
            <w:r>
              <w:rPr>
                <w:rFonts w:ascii="Arial" w:hAnsi="Arial" w:cs="Arial"/>
                <w:color w:val="6C6361"/>
              </w:rPr>
              <w:tab/>
            </w:r>
            <w:r w:rsidRPr="0022579C">
              <w:rPr>
                <w:rFonts w:ascii="Arial" w:hAnsi="Arial" w:cs="Arial"/>
                <w:color w:val="6C6361"/>
              </w:rPr>
              <w:t>of mediation</w:t>
            </w:r>
          </w:p>
        </w:tc>
      </w:tr>
      <w:tr w:rsidR="006806DF" w:rsidRPr="0022579C" w:rsidTr="006F6E09">
        <w:trPr>
          <w:trHeight w:val="284"/>
          <w:jc w:val="center"/>
        </w:trPr>
        <w:tc>
          <w:tcPr>
            <w:tcW w:w="10773" w:type="dxa"/>
            <w:tcBorders>
              <w:top w:val="nil"/>
              <w:bottom w:val="nil"/>
            </w:tcBorders>
            <w:shd w:val="clear" w:color="auto" w:fill="F0EBE1"/>
            <w:vAlign w:val="center"/>
          </w:tcPr>
          <w:p w:rsidR="006806DF" w:rsidRPr="0022579C" w:rsidRDefault="006806DF" w:rsidP="006F6E09">
            <w:pPr>
              <w:rPr>
                <w:rFonts w:ascii="Arial" w:hAnsi="Arial" w:cs="Arial"/>
                <w:b/>
                <w:color w:val="524B48"/>
              </w:rPr>
            </w:pPr>
            <w:r w:rsidRPr="0022579C">
              <w:rPr>
                <w:rFonts w:ascii="Arial" w:hAnsi="Arial" w:cs="Arial"/>
                <w:b/>
                <w:color w:val="524B48"/>
              </w:rPr>
              <w:t>The Arts of Negotiation/Mediation</w:t>
            </w:r>
          </w:p>
        </w:tc>
      </w:tr>
      <w:tr w:rsidR="006806DF" w:rsidRPr="0022579C" w:rsidTr="006F6E09">
        <w:trPr>
          <w:trHeight w:val="4763"/>
          <w:jc w:val="center"/>
        </w:trPr>
        <w:tc>
          <w:tcPr>
            <w:tcW w:w="10773" w:type="dxa"/>
            <w:tcBorders>
              <w:top w:val="nil"/>
              <w:bottom w:val="nil"/>
            </w:tcBorders>
            <w:shd w:val="clear" w:color="auto" w:fill="FFFFFF"/>
            <w:vAlign w:val="center"/>
          </w:tcPr>
          <w:p w:rsidR="006806DF" w:rsidRPr="0022579C" w:rsidRDefault="006806DF" w:rsidP="006F6E09">
            <w:pPr>
              <w:pStyle w:val="ListParagraph"/>
              <w:numPr>
                <w:ilvl w:val="0"/>
                <w:numId w:val="2"/>
              </w:numPr>
              <w:rPr>
                <w:rFonts w:ascii="Arial" w:hAnsi="Arial" w:cs="Arial"/>
                <w:b/>
                <w:color w:val="6C6361"/>
                <w:u w:val="single"/>
              </w:rPr>
            </w:pPr>
            <w:r w:rsidRPr="0022579C">
              <w:rPr>
                <w:rFonts w:ascii="Arial" w:hAnsi="Arial" w:cs="Arial"/>
                <w:b/>
                <w:color w:val="6C6361"/>
                <w:u w:val="single"/>
              </w:rPr>
              <w:t>Management of Bias</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Cultural bias, self-interest bias, confirmatory bias, saliency bias, anchoring bias… etc.</w:t>
            </w:r>
          </w:p>
          <w:p w:rsidR="006806DF" w:rsidRPr="0022579C" w:rsidRDefault="006806DF" w:rsidP="006F6E09">
            <w:pPr>
              <w:pStyle w:val="ListParagraph"/>
              <w:numPr>
                <w:ilvl w:val="0"/>
                <w:numId w:val="2"/>
              </w:numPr>
              <w:rPr>
                <w:rFonts w:ascii="Arial" w:hAnsi="Arial" w:cs="Arial"/>
                <w:b/>
                <w:color w:val="6C6361"/>
                <w:u w:val="single"/>
              </w:rPr>
            </w:pPr>
            <w:r w:rsidRPr="0022579C">
              <w:rPr>
                <w:rFonts w:ascii="Arial" w:hAnsi="Arial" w:cs="Arial"/>
                <w:b/>
                <w:color w:val="6C6361"/>
                <w:u w:val="single"/>
              </w:rPr>
              <w:t>Management of Emotion</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How to remain calm, objective, compassionate and passionate?</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How to break through emotional impasse or overcome emotive moments?</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Emotional appeal - unconditional regard, appreciation, status, autonomy… etc.</w:t>
            </w:r>
          </w:p>
          <w:p w:rsidR="006806DF" w:rsidRPr="0022579C" w:rsidRDefault="006806DF" w:rsidP="006F6E09">
            <w:pPr>
              <w:pStyle w:val="ListParagraph"/>
              <w:numPr>
                <w:ilvl w:val="0"/>
                <w:numId w:val="2"/>
              </w:numPr>
              <w:rPr>
                <w:rFonts w:ascii="Arial" w:hAnsi="Arial" w:cs="Arial"/>
                <w:b/>
                <w:color w:val="6C6361"/>
                <w:u w:val="single"/>
              </w:rPr>
            </w:pPr>
            <w:r w:rsidRPr="0022579C">
              <w:rPr>
                <w:rFonts w:ascii="Arial" w:hAnsi="Arial" w:cs="Arial"/>
                <w:b/>
                <w:color w:val="6C6361"/>
                <w:u w:val="single"/>
              </w:rPr>
              <w:t>Management of Tension</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Creation of value vs. Distributive concept</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Assertiveness vs. Empathy</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Principal vs. Agent</w:t>
            </w:r>
          </w:p>
          <w:p w:rsidR="006806DF" w:rsidRPr="0022579C" w:rsidRDefault="006806DF" w:rsidP="006F6E09">
            <w:pPr>
              <w:pStyle w:val="ListParagraph"/>
              <w:numPr>
                <w:ilvl w:val="0"/>
                <w:numId w:val="2"/>
              </w:numPr>
              <w:rPr>
                <w:rFonts w:ascii="Arial" w:hAnsi="Arial" w:cs="Arial"/>
                <w:b/>
                <w:color w:val="6C6361"/>
                <w:u w:val="single"/>
              </w:rPr>
            </w:pPr>
            <w:r w:rsidRPr="0022579C">
              <w:rPr>
                <w:rFonts w:ascii="Arial" w:hAnsi="Arial" w:cs="Arial"/>
                <w:b/>
                <w:color w:val="6C6361"/>
                <w:u w:val="single"/>
              </w:rPr>
              <w:t>Management of the Game</w:t>
            </w:r>
          </w:p>
          <w:p w:rsidR="006806DF" w:rsidRPr="0022579C" w:rsidRDefault="006806DF" w:rsidP="006806DF">
            <w:pPr>
              <w:pStyle w:val="ListParagraph"/>
              <w:numPr>
                <w:ilvl w:val="0"/>
                <w:numId w:val="17"/>
              </w:numPr>
              <w:tabs>
                <w:tab w:val="left" w:pos="537"/>
              </w:tabs>
              <w:rPr>
                <w:rFonts w:ascii="Arial" w:hAnsi="Arial" w:cs="Arial"/>
                <w:color w:val="6C6361"/>
              </w:rPr>
            </w:pPr>
            <w:r w:rsidRPr="00C81F2F">
              <w:rPr>
                <w:rFonts w:ascii="Arial" w:hAnsi="Arial" w:cs="Arial"/>
                <w:noProof/>
                <w:color w:val="6C6361"/>
              </w:rPr>
              <w:drawing>
                <wp:anchor distT="0" distB="0" distL="114300" distR="114300" simplePos="0" relativeHeight="251659264" behindDoc="0" locked="0" layoutInCell="1" allowOverlap="1" wp14:anchorId="20DC705F" wp14:editId="43CFA1C9">
                  <wp:simplePos x="0" y="0"/>
                  <wp:positionH relativeFrom="column">
                    <wp:posOffset>5753100</wp:posOffset>
                  </wp:positionH>
                  <wp:positionV relativeFrom="paragraph">
                    <wp:posOffset>32385</wp:posOffset>
                  </wp:positionV>
                  <wp:extent cx="892175" cy="101854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anchor>
              </w:drawing>
            </w:r>
            <w:r w:rsidRPr="0022579C">
              <w:rPr>
                <w:rFonts w:ascii="Arial" w:hAnsi="Arial" w:cs="Arial"/>
                <w:color w:val="6C6361"/>
              </w:rPr>
              <w:t>Change the atmosphere</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Change the persona, venue or timing of negotiation</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Change the focus of discussion</w:t>
            </w:r>
          </w:p>
          <w:p w:rsidR="006806DF" w:rsidRPr="0022579C" w:rsidRDefault="006806DF" w:rsidP="006F6E09">
            <w:pPr>
              <w:pStyle w:val="ListParagraph"/>
              <w:numPr>
                <w:ilvl w:val="0"/>
                <w:numId w:val="2"/>
              </w:numPr>
              <w:rPr>
                <w:rFonts w:ascii="Arial" w:hAnsi="Arial" w:cs="Arial"/>
                <w:color w:val="6C6361"/>
              </w:rPr>
            </w:pPr>
            <w:r w:rsidRPr="0022579C">
              <w:rPr>
                <w:rFonts w:ascii="Arial" w:hAnsi="Arial" w:cs="Arial"/>
                <w:b/>
                <w:color w:val="6C6361"/>
                <w:u w:val="single"/>
              </w:rPr>
              <w:t>Development of Charisma</w:t>
            </w:r>
          </w:p>
          <w:p w:rsidR="006806DF"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Sincerity, respect, honesty, fairness, integrity, expertise, insight, vision,</w:t>
            </w:r>
            <w:r>
              <w:rPr>
                <w:rFonts w:ascii="Arial" w:hAnsi="Arial" w:cs="Arial"/>
                <w:color w:val="6C6361"/>
              </w:rPr>
              <w:t xml:space="preserve"> compassion,</w:t>
            </w:r>
          </w:p>
          <w:p w:rsidR="006806DF" w:rsidRPr="0022579C" w:rsidRDefault="006806DF" w:rsidP="006F6E09">
            <w:pPr>
              <w:tabs>
                <w:tab w:val="left" w:pos="537"/>
              </w:tabs>
              <w:ind w:left="360"/>
              <w:rPr>
                <w:rFonts w:ascii="Arial" w:hAnsi="Arial" w:cs="Arial"/>
                <w:color w:val="6C6361"/>
              </w:rPr>
            </w:pPr>
            <w:r>
              <w:rPr>
                <w:rFonts w:ascii="Arial" w:hAnsi="Arial" w:cs="Arial"/>
                <w:color w:val="6C6361"/>
              </w:rPr>
              <w:tab/>
            </w:r>
            <w:proofErr w:type="gramStart"/>
            <w:r w:rsidRPr="0022579C">
              <w:rPr>
                <w:rFonts w:ascii="Arial" w:hAnsi="Arial" w:cs="Arial"/>
                <w:color w:val="6C6361"/>
              </w:rPr>
              <w:t>good</w:t>
            </w:r>
            <w:proofErr w:type="gramEnd"/>
            <w:r w:rsidRPr="0022579C">
              <w:rPr>
                <w:rFonts w:ascii="Arial" w:hAnsi="Arial" w:cs="Arial"/>
                <w:color w:val="6C6361"/>
              </w:rPr>
              <w:t xml:space="preserve"> willingness, friendliness, </w:t>
            </w:r>
            <w:proofErr w:type="spellStart"/>
            <w:r w:rsidRPr="0022579C">
              <w:rPr>
                <w:rFonts w:ascii="Arial" w:hAnsi="Arial" w:cs="Arial"/>
                <w:color w:val="6C6361"/>
              </w:rPr>
              <w:t>humour</w:t>
            </w:r>
            <w:proofErr w:type="spellEnd"/>
            <w:r w:rsidRPr="0022579C">
              <w:rPr>
                <w:rFonts w:ascii="Arial" w:hAnsi="Arial" w:cs="Arial"/>
                <w:color w:val="6C6361"/>
              </w:rPr>
              <w:t>…</w:t>
            </w:r>
          </w:p>
          <w:p w:rsidR="006806DF" w:rsidRPr="0022579C" w:rsidRDefault="006806DF" w:rsidP="006806DF">
            <w:pPr>
              <w:pStyle w:val="ListParagraph"/>
              <w:numPr>
                <w:ilvl w:val="0"/>
                <w:numId w:val="17"/>
              </w:numPr>
              <w:tabs>
                <w:tab w:val="left" w:pos="537"/>
              </w:tabs>
              <w:rPr>
                <w:rFonts w:ascii="Arial" w:hAnsi="Arial" w:cs="Arial"/>
                <w:color w:val="6C6361"/>
              </w:rPr>
            </w:pPr>
            <w:r w:rsidRPr="0022579C">
              <w:rPr>
                <w:rFonts w:ascii="Arial" w:hAnsi="Arial" w:cs="Arial"/>
                <w:color w:val="6C6361"/>
              </w:rPr>
              <w:t>Develop trust, fondness and belief in the negotiator/mediator</w:t>
            </w:r>
          </w:p>
        </w:tc>
      </w:tr>
    </w:tbl>
    <w:p w:rsidR="006806DF" w:rsidRPr="00046B1E" w:rsidRDefault="006806DF" w:rsidP="006806DF">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6806DF" w:rsidRPr="00320F79" w:rsidTr="006F6E09">
        <w:trPr>
          <w:trHeight w:val="340"/>
          <w:jc w:val="center"/>
        </w:trPr>
        <w:tc>
          <w:tcPr>
            <w:tcW w:w="1701" w:type="dxa"/>
            <w:tcBorders>
              <w:top w:val="nil"/>
              <w:left w:val="nil"/>
              <w:bottom w:val="single" w:sz="12" w:space="0" w:color="FFFFFF"/>
            </w:tcBorders>
            <w:shd w:val="clear" w:color="auto" w:fill="F0EBE1"/>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EVT000000073</w:t>
            </w:r>
          </w:p>
        </w:tc>
        <w:tc>
          <w:tcPr>
            <w:tcW w:w="1701" w:type="dxa"/>
            <w:tcBorders>
              <w:top w:val="nil"/>
              <w:bottom w:val="single" w:sz="12" w:space="0" w:color="FFFFFF"/>
            </w:tcBorders>
            <w:shd w:val="clear" w:color="auto" w:fill="F0EBE1"/>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6806DF" w:rsidRPr="00320F79" w:rsidTr="006F6E09">
        <w:trPr>
          <w:trHeight w:val="340"/>
          <w:jc w:val="center"/>
        </w:trPr>
        <w:tc>
          <w:tcPr>
            <w:tcW w:w="1701" w:type="dxa"/>
            <w:tcBorders>
              <w:top w:val="single" w:sz="12" w:space="0" w:color="FFFFFF"/>
              <w:left w:val="nil"/>
              <w:bottom w:val="single" w:sz="12" w:space="0" w:color="FFFFFF"/>
            </w:tcBorders>
            <w:shd w:val="clear" w:color="auto" w:fill="F0EBE1"/>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11 July</w:t>
            </w:r>
            <w:r w:rsidRPr="00320F79">
              <w:rPr>
                <w:rFonts w:ascii="Arial" w:hAnsi="Arial" w:cs="Arial"/>
                <w:b/>
                <w:color w:val="6C6361"/>
                <w:sz w:val="20"/>
                <w:szCs w:val="20"/>
              </w:rPr>
              <w:t xml:space="preserve"> 2015 (</w:t>
            </w:r>
            <w:r>
              <w:rPr>
                <w:rFonts w:ascii="Arial" w:hAnsi="Arial" w:cs="Arial"/>
                <w:b/>
                <w:color w:val="6C6361"/>
                <w:sz w:val="20"/>
                <w:szCs w:val="20"/>
              </w:rPr>
              <w:t>Saturday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6806DF" w:rsidRPr="00320F79" w:rsidTr="006F6E09">
        <w:trPr>
          <w:trHeight w:val="340"/>
          <w:jc w:val="center"/>
        </w:trPr>
        <w:tc>
          <w:tcPr>
            <w:tcW w:w="1701" w:type="dxa"/>
            <w:tcBorders>
              <w:top w:val="single" w:sz="12" w:space="0" w:color="FFFFFF"/>
              <w:left w:val="nil"/>
              <w:bottom w:val="single" w:sz="12" w:space="0" w:color="FFFFFF"/>
            </w:tcBorders>
            <w:shd w:val="clear" w:color="auto" w:fill="F0EBE1"/>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6806DF"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6806DF" w:rsidRPr="00046B1E"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46B1E">
              <w:rPr>
                <w:rFonts w:ascii="Arial" w:hAnsi="Arial" w:cs="Arial"/>
                <w:color w:val="6C6361"/>
                <w:sz w:val="20"/>
                <w:szCs w:val="20"/>
              </w:rPr>
              <w:t>(</w:t>
            </w:r>
            <w:r>
              <w:rPr>
                <w:rFonts w:ascii="Arial" w:hAnsi="Arial" w:cs="Arial"/>
                <w:color w:val="6C6361"/>
                <w:sz w:val="20"/>
                <w:szCs w:val="20"/>
              </w:rPr>
              <w:t xml:space="preserve">LSHK Allocated Number: </w:t>
            </w:r>
            <w:r w:rsidRPr="00046B1E">
              <w:rPr>
                <w:rFonts w:ascii="Arial" w:hAnsi="Arial" w:cs="Arial"/>
                <w:color w:val="6C6361"/>
                <w:sz w:val="20"/>
                <w:szCs w:val="20"/>
              </w:rPr>
              <w:t>20151715)</w:t>
            </w:r>
          </w:p>
          <w:p w:rsidR="006806DF"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6806DF"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6806DF" w:rsidRPr="00A22DCD"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tc>
      </w:tr>
      <w:tr w:rsidR="006806DF" w:rsidRPr="00320F79" w:rsidTr="006F6E09">
        <w:trPr>
          <w:trHeight w:val="1247"/>
          <w:jc w:val="center"/>
        </w:trPr>
        <w:tc>
          <w:tcPr>
            <w:tcW w:w="1701" w:type="dxa"/>
            <w:tcBorders>
              <w:top w:val="single" w:sz="12" w:space="0" w:color="FFFFFF"/>
              <w:left w:val="nil"/>
              <w:bottom w:val="nil"/>
            </w:tcBorders>
            <w:shd w:val="clear" w:color="auto" w:fill="F0EBE1"/>
            <w:vAlign w:val="center"/>
          </w:tcPr>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806DF" w:rsidRPr="00320F79" w:rsidRDefault="006806DF" w:rsidP="006F6E0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6806DF" w:rsidRPr="00320F79"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806DF" w:rsidRDefault="006806DF" w:rsidP="006F6E09">
            <w:pPr>
              <w:jc w:val="right"/>
              <w:rPr>
                <w:rFonts w:ascii="Arial" w:hAnsi="Arial" w:cs="Arial"/>
                <w:b/>
                <w:color w:val="6C6361"/>
                <w:sz w:val="20"/>
                <w:szCs w:val="20"/>
              </w:rPr>
            </w:pPr>
          </w:p>
          <w:p w:rsidR="006806DF" w:rsidRDefault="006806DF" w:rsidP="006F6E09">
            <w:pPr>
              <w:jc w:val="right"/>
              <w:rPr>
                <w:rFonts w:ascii="Arial" w:hAnsi="Arial" w:cs="Arial"/>
                <w:b/>
                <w:color w:val="6C6361"/>
                <w:sz w:val="20"/>
                <w:szCs w:val="20"/>
              </w:rPr>
            </w:pPr>
          </w:p>
          <w:p w:rsidR="006806DF" w:rsidRPr="00320F79" w:rsidRDefault="006806DF" w:rsidP="006F6E09">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0F7E7B7B" wp14:editId="0253E0E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806DF" w:rsidRPr="00E2201B" w:rsidRDefault="006806DF" w:rsidP="006F6E09">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806DF" w:rsidRPr="003A2A41"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806DF" w:rsidRPr="003A2A41"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6806DF" w:rsidRPr="003A2A41"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6806DF" w:rsidRPr="003A2A41"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6806DF" w:rsidRPr="00156567" w:rsidRDefault="006806DF" w:rsidP="006F6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E78868" wp14:editId="5B68E81B">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6DF" w:rsidRDefault="00214BC6" w:rsidP="006806DF">
      <w:pPr>
        <w:rPr>
          <w:sz w:val="2"/>
          <w:szCs w:val="2"/>
        </w:rPr>
      </w:pPr>
    </w:p>
    <w:sectPr w:rsidR="00214BC6" w:rsidRPr="006806D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5FE" w:rsidRDefault="00E425FE" w:rsidP="00546556">
      <w:r>
        <w:separator/>
      </w:r>
    </w:p>
  </w:endnote>
  <w:endnote w:type="continuationSeparator" w:id="0">
    <w:p w:rsidR="00E425FE" w:rsidRDefault="00E425F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5FE" w:rsidRDefault="00E425FE" w:rsidP="00546556">
      <w:r>
        <w:separator/>
      </w:r>
    </w:p>
  </w:footnote>
  <w:footnote w:type="continuationSeparator" w:id="0">
    <w:p w:rsidR="00E425FE" w:rsidRDefault="00E425F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H9tIid5hyoVxeFHZ5wz4QazFD6AGAFsBB6vGRNDJGR7cDKF+kOuTIpT2C27OrXFtiwp+kcAOSOqJO0u72LCJnw==" w:salt="TJGrY4TAyG5+g2euFWMt9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3/"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7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12B91-3DAE-4967-BC8B-4A0994A9E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CPD Course: Effective Cross-Examination Techniques</vt:lpstr>
    </vt:vector>
  </TitlesOfParts>
  <Manager>Tyrone Tsang</Manager>
  <Company>The Profectional Company Limited</Company>
  <LinksUpToDate>false</LinksUpToDate>
  <CharactersWithSpaces>5084</CharactersWithSpaces>
  <SharedDoc>false</SharedDoc>
  <HyperlinkBase>http://download.profectional.com/events/EVT000000073.docx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Arts and Science of Negotiation &amp; Mediation</dc:title>
  <dc:subject>CPD Course: The Arts and Science of Negotiation &amp; Mediation</dc:subject>
  <dc:creator>The Profectional Company Limited</dc:creator>
  <cp:keywords>Profectional; Kornerstone; CPD; CPT; CLE; CE; RME; Vivian Chih, Barrister-at-Law, Justice Chambers</cp:keywords>
  <cp:lastModifiedBy>Tyrone Tsang</cp:lastModifiedBy>
  <cp:revision>5</cp:revision>
  <cp:lastPrinted>2015-06-06T08:07:00Z</cp:lastPrinted>
  <dcterms:created xsi:type="dcterms:W3CDTF">2015-05-28T16:24:00Z</dcterms:created>
  <dcterms:modified xsi:type="dcterms:W3CDTF">2015-07-11T02:48:00Z</dcterms:modified>
</cp:coreProperties>
</file>