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489" w:rsidRPr="00C00489" w:rsidRDefault="00C00489" w:rsidP="00C0048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00489" w:rsidRPr="00523A64" w:rsidTr="00BF7FED">
        <w:trPr>
          <w:trHeight w:val="3119"/>
          <w:jc w:val="center"/>
        </w:trPr>
        <w:tc>
          <w:tcPr>
            <w:tcW w:w="4820" w:type="dxa"/>
            <w:shd w:val="clear" w:color="auto" w:fill="FFFFFF"/>
            <w:vAlign w:val="center"/>
          </w:tcPr>
          <w:p w:rsidR="00C00489" w:rsidRPr="001A3018" w:rsidRDefault="00C00489" w:rsidP="00BF7FED">
            <w:pPr>
              <w:jc w:val="center"/>
              <w:rPr>
                <w:rFonts w:ascii="Arial" w:hAnsi="Arial" w:cs="Arial"/>
                <w:b/>
                <w:bCs/>
                <w:color w:val="524B48"/>
                <w:sz w:val="4"/>
                <w:szCs w:val="4"/>
              </w:rPr>
            </w:pPr>
          </w:p>
          <w:p w:rsidR="00C00489" w:rsidRDefault="00C00489" w:rsidP="00BF7FED">
            <w:pPr>
              <w:jc w:val="center"/>
              <w:rPr>
                <w:rStyle w:val="Hyperlink"/>
                <w:rFonts w:ascii="Arial" w:hAnsi="Arial" w:cs="Arial"/>
                <w:b/>
                <w:bCs/>
                <w:color w:val="524B48"/>
                <w:sz w:val="32"/>
                <w:szCs w:val="32"/>
                <w:u w:val="none"/>
              </w:rPr>
            </w:pPr>
            <w:r w:rsidRPr="00CF685C">
              <w:fldChar w:fldCharType="begin"/>
            </w:r>
            <w:r>
              <w:instrText>HYPERLINK "http://cpd.hk/evt000000125/"</w:instrText>
            </w:r>
            <w:r w:rsidRPr="00CF685C">
              <w:fldChar w:fldCharType="separate"/>
            </w:r>
            <w:r>
              <w:rPr>
                <w:rStyle w:val="Hyperlink"/>
                <w:rFonts w:ascii="Arial" w:hAnsi="Arial" w:cs="Arial"/>
                <w:b/>
                <w:bCs/>
                <w:color w:val="524B48"/>
                <w:sz w:val="32"/>
                <w:szCs w:val="32"/>
                <w:u w:val="none"/>
              </w:rPr>
              <w:t>Minority</w:t>
            </w:r>
          </w:p>
          <w:p w:rsidR="00C00489" w:rsidRPr="00CF685C" w:rsidRDefault="00C00489" w:rsidP="00BF7FED">
            <w:pPr>
              <w:jc w:val="center"/>
              <w:rPr>
                <w:rStyle w:val="Hyperlink"/>
                <w:rFonts w:ascii="Arial" w:hAnsi="Arial" w:cs="Arial"/>
                <w:b/>
                <w:bCs/>
                <w:color w:val="524B48"/>
                <w:sz w:val="32"/>
                <w:szCs w:val="32"/>
                <w:u w:val="none"/>
              </w:rPr>
            </w:pPr>
            <w:r w:rsidRPr="006E7593">
              <w:rPr>
                <w:rStyle w:val="Hyperlink"/>
                <w:rFonts w:ascii="Arial" w:hAnsi="Arial" w:cs="Arial"/>
                <w:b/>
                <w:bCs/>
                <w:color w:val="524B48"/>
                <w:sz w:val="32"/>
                <w:szCs w:val="32"/>
                <w:u w:val="none"/>
              </w:rPr>
              <w:t>Shareholders’ Rights</w:t>
            </w:r>
            <w:r>
              <w:rPr>
                <w:rStyle w:val="Hyperlink"/>
                <w:rFonts w:ascii="Arial" w:hAnsi="Arial" w:cs="Arial"/>
                <w:b/>
                <w:bCs/>
                <w:color w:val="524B48"/>
                <w:sz w:val="32"/>
                <w:szCs w:val="32"/>
              </w:rPr>
              <w:t xml:space="preserve"> </w:t>
            </w:r>
          </w:p>
          <w:p w:rsidR="00C00489" w:rsidRPr="00C65AFD" w:rsidRDefault="00C00489" w:rsidP="00BF7FE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00489" w:rsidRPr="00C65AFD" w:rsidRDefault="00C00489" w:rsidP="00BF7FED">
            <w:pPr>
              <w:jc w:val="center"/>
              <w:rPr>
                <w:rFonts w:ascii="Arial" w:hAnsi="Arial" w:cs="Arial"/>
                <w:i/>
                <w:color w:val="6C6361"/>
                <w:sz w:val="24"/>
                <w:szCs w:val="24"/>
              </w:rPr>
            </w:pPr>
            <w:r w:rsidRPr="00C65AFD">
              <w:rPr>
                <w:rFonts w:ascii="Arial" w:hAnsi="Arial" w:cs="Arial"/>
                <w:i/>
                <w:color w:val="6C6361"/>
                <w:sz w:val="24"/>
                <w:szCs w:val="24"/>
              </w:rPr>
              <w:t>by</w:t>
            </w:r>
          </w:p>
          <w:p w:rsidR="00C00489" w:rsidRDefault="00C00489" w:rsidP="00BF7FED">
            <w:pPr>
              <w:jc w:val="center"/>
              <w:rPr>
                <w:rFonts w:ascii="Arial" w:hAnsi="Arial" w:cs="Arial"/>
                <w:color w:val="6C6361"/>
                <w:sz w:val="24"/>
                <w:szCs w:val="24"/>
              </w:rPr>
            </w:pPr>
            <w:hyperlink r:id="rId8" w:history="1">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r. Richard Leung</w:t>
              </w:r>
            </w:hyperlink>
            <w:r>
              <w:rPr>
                <w:rFonts w:ascii="Arial" w:hAnsi="Arial" w:cs="Arial"/>
                <w:color w:val="6C6361"/>
                <w:sz w:val="24"/>
                <w:szCs w:val="24"/>
              </w:rPr>
              <w:t>,</w:t>
            </w:r>
          </w:p>
          <w:p w:rsidR="00C00489" w:rsidRPr="006E7593" w:rsidRDefault="00C00489" w:rsidP="00BF7FED">
            <w:pPr>
              <w:jc w:val="center"/>
              <w:rPr>
                <w:rFonts w:ascii="Arial" w:hAnsi="Arial" w:cs="Arial"/>
                <w:color w:val="6C6361"/>
                <w:sz w:val="24"/>
                <w:szCs w:val="24"/>
              </w:rPr>
            </w:pPr>
            <w:r w:rsidRPr="006E7593">
              <w:rPr>
                <w:rFonts w:ascii="Arial" w:hAnsi="Arial" w:cs="Arial"/>
                <w:color w:val="6C6361"/>
                <w:sz w:val="24"/>
                <w:szCs w:val="24"/>
              </w:rPr>
              <w:t xml:space="preserve">Barrister-at-Law, Des </w:t>
            </w:r>
            <w:proofErr w:type="spellStart"/>
            <w:r w:rsidRPr="006E7593">
              <w:rPr>
                <w:rFonts w:ascii="Arial" w:hAnsi="Arial" w:cs="Arial"/>
                <w:color w:val="6C6361"/>
                <w:sz w:val="24"/>
                <w:szCs w:val="24"/>
              </w:rPr>
              <w:t>Voeux</w:t>
            </w:r>
            <w:proofErr w:type="spellEnd"/>
            <w:r w:rsidRPr="006E7593">
              <w:rPr>
                <w:rFonts w:ascii="Arial" w:hAnsi="Arial" w:cs="Arial"/>
                <w:color w:val="6C6361"/>
                <w:sz w:val="24"/>
                <w:szCs w:val="24"/>
              </w:rPr>
              <w:t xml:space="preserve"> Chambers,</w:t>
            </w:r>
          </w:p>
          <w:p w:rsidR="00C00489" w:rsidRPr="006E7593" w:rsidRDefault="00C00489" w:rsidP="00BF7FED">
            <w:pPr>
              <w:jc w:val="center"/>
              <w:rPr>
                <w:rFonts w:ascii="Arial" w:hAnsi="Arial" w:cs="Arial"/>
                <w:color w:val="6C6361"/>
                <w:sz w:val="24"/>
                <w:szCs w:val="24"/>
              </w:rPr>
            </w:pPr>
            <w:r w:rsidRPr="006E7593">
              <w:rPr>
                <w:rFonts w:ascii="Arial" w:hAnsi="Arial" w:cs="Arial"/>
                <w:color w:val="6C6361"/>
                <w:sz w:val="24"/>
                <w:szCs w:val="24"/>
              </w:rPr>
              <w:t>Chartered Arbitrator,</w:t>
            </w:r>
          </w:p>
          <w:p w:rsidR="00C00489" w:rsidRPr="006E7593" w:rsidRDefault="00C00489" w:rsidP="00BF7FED">
            <w:pPr>
              <w:jc w:val="center"/>
              <w:rPr>
                <w:rFonts w:ascii="Arial" w:hAnsi="Arial" w:cs="Arial"/>
                <w:color w:val="6C6361"/>
                <w:sz w:val="24"/>
                <w:szCs w:val="24"/>
              </w:rPr>
            </w:pPr>
            <w:r w:rsidRPr="006E7593">
              <w:rPr>
                <w:rFonts w:ascii="Arial" w:hAnsi="Arial" w:cs="Arial"/>
                <w:color w:val="6C6361"/>
                <w:sz w:val="24"/>
                <w:szCs w:val="24"/>
              </w:rPr>
              <w:t>Accredited Mediator,</w:t>
            </w:r>
          </w:p>
          <w:p w:rsidR="00C00489" w:rsidRPr="006E7593" w:rsidRDefault="00C00489" w:rsidP="00BF7FED">
            <w:pPr>
              <w:jc w:val="center"/>
              <w:rPr>
                <w:rFonts w:ascii="Arial" w:hAnsi="Arial" w:cs="Arial"/>
                <w:color w:val="6C6361"/>
                <w:sz w:val="24"/>
                <w:szCs w:val="24"/>
              </w:rPr>
            </w:pPr>
            <w:r w:rsidRPr="006E7593">
              <w:rPr>
                <w:rFonts w:ascii="Arial" w:hAnsi="Arial" w:cs="Arial"/>
                <w:color w:val="6C6361"/>
                <w:sz w:val="24"/>
                <w:szCs w:val="24"/>
              </w:rPr>
              <w:t xml:space="preserve">MA, LLB, </w:t>
            </w:r>
            <w:proofErr w:type="spellStart"/>
            <w:r w:rsidRPr="006E7593">
              <w:rPr>
                <w:rFonts w:ascii="Arial" w:hAnsi="Arial" w:cs="Arial"/>
                <w:color w:val="6C6361"/>
                <w:sz w:val="24"/>
                <w:szCs w:val="24"/>
              </w:rPr>
              <w:t>FCIArb</w:t>
            </w:r>
            <w:proofErr w:type="spellEnd"/>
            <w:r w:rsidRPr="006E7593">
              <w:rPr>
                <w:rFonts w:ascii="Arial" w:hAnsi="Arial" w:cs="Arial"/>
                <w:color w:val="6C6361"/>
                <w:sz w:val="24"/>
                <w:szCs w:val="24"/>
              </w:rPr>
              <w:t xml:space="preserve">, FCCA, FCIS, </w:t>
            </w:r>
            <w:proofErr w:type="spellStart"/>
            <w:r w:rsidRPr="006E7593">
              <w:rPr>
                <w:rFonts w:ascii="Arial" w:hAnsi="Arial" w:cs="Arial"/>
                <w:color w:val="6C6361"/>
                <w:sz w:val="24"/>
                <w:szCs w:val="24"/>
              </w:rPr>
              <w:t>FHKloD</w:t>
            </w:r>
            <w:proofErr w:type="spellEnd"/>
            <w:r w:rsidRPr="006E7593">
              <w:rPr>
                <w:rFonts w:ascii="Arial" w:hAnsi="Arial" w:cs="Arial"/>
                <w:color w:val="6C6361"/>
                <w:sz w:val="24"/>
                <w:szCs w:val="24"/>
              </w:rPr>
              <w:t>,</w:t>
            </w:r>
          </w:p>
          <w:p w:rsidR="00C00489" w:rsidRDefault="00C00489" w:rsidP="00BF7FED">
            <w:pPr>
              <w:jc w:val="center"/>
              <w:rPr>
                <w:rFonts w:ascii="Arial" w:hAnsi="Arial" w:cs="Arial"/>
                <w:color w:val="6C6361"/>
                <w:sz w:val="24"/>
                <w:szCs w:val="24"/>
              </w:rPr>
            </w:pPr>
            <w:r w:rsidRPr="006E7593">
              <w:rPr>
                <w:rFonts w:ascii="Arial" w:hAnsi="Arial" w:cs="Arial"/>
                <w:color w:val="6C6361"/>
                <w:sz w:val="24"/>
                <w:szCs w:val="24"/>
              </w:rPr>
              <w:t>FCPA, FCS, CTA</w:t>
            </w:r>
          </w:p>
          <w:p w:rsidR="00C00489" w:rsidRPr="0052521C" w:rsidRDefault="00C00489" w:rsidP="00BF7FED">
            <w:pPr>
              <w:jc w:val="center"/>
              <w:rPr>
                <w:rFonts w:ascii="Arial" w:hAnsi="Arial" w:cs="Arial"/>
                <w:color w:val="6C6361"/>
                <w:sz w:val="4"/>
                <w:szCs w:val="8"/>
              </w:rPr>
            </w:pPr>
          </w:p>
        </w:tc>
        <w:tc>
          <w:tcPr>
            <w:tcW w:w="5954" w:type="dxa"/>
            <w:shd w:val="clear" w:color="auto" w:fill="FFFFFF"/>
            <w:vAlign w:val="center"/>
          </w:tcPr>
          <w:p w:rsidR="00C00489" w:rsidRPr="00D50772" w:rsidRDefault="00C00489" w:rsidP="00BF7FED">
            <w:pPr>
              <w:spacing w:line="276" w:lineRule="auto"/>
              <w:jc w:val="center"/>
              <w:rPr>
                <w:rFonts w:ascii="Arial" w:eastAsia="Times New Roman" w:hAnsi="Arial" w:cs="Arial"/>
                <w:noProof/>
                <w:sz w:val="20"/>
                <w:szCs w:val="20"/>
              </w:rPr>
            </w:pPr>
            <w:r w:rsidRPr="006E7593">
              <w:rPr>
                <w:rStyle w:val="Hyperlink"/>
                <w:rFonts w:ascii="Arial" w:hAnsi="Arial" w:cs="Arial"/>
                <w:b/>
                <w:bCs/>
                <w:noProof/>
                <w:color w:val="524B48"/>
                <w:sz w:val="32"/>
                <w:szCs w:val="32"/>
                <w:u w:val="none"/>
              </w:rPr>
              <w:drawing>
                <wp:anchor distT="0" distB="0" distL="114300" distR="114300" simplePos="0" relativeHeight="251657216" behindDoc="0" locked="0" layoutInCell="1" allowOverlap="1" wp14:anchorId="154F91C0" wp14:editId="28972388">
                  <wp:simplePos x="0" y="0"/>
                  <wp:positionH relativeFrom="column">
                    <wp:posOffset>3175000</wp:posOffset>
                  </wp:positionH>
                  <wp:positionV relativeFrom="paragraph">
                    <wp:posOffset>-56515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93AD566" wp14:editId="71197E5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00489" w:rsidRPr="00C00489" w:rsidRDefault="00C00489" w:rsidP="00C00489">
      <w:pPr>
        <w:spacing w:line="276" w:lineRule="auto"/>
        <w:jc w:val="left"/>
        <w:rPr>
          <w:rFonts w:ascii="Arial" w:hAnsi="Arial" w:cs="Arial"/>
          <w:sz w:val="12"/>
          <w:szCs w:val="20"/>
        </w:rPr>
      </w:pPr>
    </w:p>
    <w:tbl>
      <w:tblPr>
        <w:tblW w:w="10773" w:type="dxa"/>
        <w:jc w:val="center"/>
        <w:tblLook w:val="04A0" w:firstRow="1" w:lastRow="0" w:firstColumn="1" w:lastColumn="0" w:noHBand="0" w:noVBand="1"/>
      </w:tblPr>
      <w:tblGrid>
        <w:gridCol w:w="1985"/>
        <w:gridCol w:w="8788"/>
      </w:tblGrid>
      <w:tr w:rsidR="00C00489" w:rsidRPr="0052521C" w:rsidTr="00BF7FED">
        <w:trPr>
          <w:trHeight w:val="2778"/>
          <w:jc w:val="center"/>
        </w:trPr>
        <w:tc>
          <w:tcPr>
            <w:tcW w:w="1985" w:type="dxa"/>
            <w:shd w:val="clear" w:color="auto" w:fill="FFFFFF"/>
            <w:vAlign w:val="center"/>
          </w:tcPr>
          <w:p w:rsidR="00C00489" w:rsidRPr="0052521C" w:rsidRDefault="00C00489" w:rsidP="00BF7FED">
            <w:pPr>
              <w:spacing w:line="276" w:lineRule="auto"/>
              <w:contextualSpacing/>
              <w:jc w:val="center"/>
              <w:rPr>
                <w:rFonts w:ascii="Arial" w:hAnsi="Arial" w:cs="Arial"/>
                <w:sz w:val="20"/>
                <w:szCs w:val="23"/>
              </w:rPr>
            </w:pPr>
            <w:r w:rsidRPr="0052521C">
              <w:rPr>
                <w:rFonts w:ascii="Arial" w:hAnsi="Arial" w:cs="Arial"/>
                <w:noProof/>
                <w:sz w:val="20"/>
                <w:szCs w:val="23"/>
              </w:rPr>
              <w:drawing>
                <wp:inline distT="0" distB="0" distL="0" distR="0" wp14:anchorId="7A11036E" wp14:editId="79BD90C3">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00489" w:rsidRPr="0052521C" w:rsidRDefault="00C00489" w:rsidP="00BF7FED">
            <w:pPr>
              <w:pStyle w:val="NormalWeb"/>
              <w:contextualSpacing/>
              <w:rPr>
                <w:rFonts w:ascii="Arial" w:hAnsi="Arial" w:cs="Arial"/>
                <w:color w:val="6C6361"/>
                <w:sz w:val="20"/>
                <w:szCs w:val="23"/>
              </w:rPr>
            </w:pPr>
            <w:r w:rsidRPr="0052521C">
              <w:rPr>
                <w:rFonts w:ascii="Arial" w:hAnsi="Arial" w:cs="Arial"/>
                <w:color w:val="6C6361"/>
                <w:sz w:val="20"/>
                <w:szCs w:val="23"/>
              </w:rPr>
              <w:t xml:space="preserve">Richard joined the legal profession in 1994 after an extensive foray into the world of accounting.  He brings together resourcefulness, energy and years of senior level experience at KPMG and Hutchison Paging Ltd to his legal practice - and has now been at the Bar for 20 years.  He </w:t>
            </w:r>
            <w:proofErr w:type="spellStart"/>
            <w:r w:rsidRPr="0052521C">
              <w:rPr>
                <w:rFonts w:ascii="Arial" w:hAnsi="Arial" w:cs="Arial"/>
                <w:color w:val="6C6361"/>
                <w:sz w:val="20"/>
                <w:szCs w:val="23"/>
              </w:rPr>
              <w:t>specialises</w:t>
            </w:r>
            <w:proofErr w:type="spellEnd"/>
            <w:r w:rsidRPr="0052521C">
              <w:rPr>
                <w:rFonts w:ascii="Arial" w:hAnsi="Arial" w:cs="Arial"/>
                <w:color w:val="6C6361"/>
                <w:sz w:val="20"/>
                <w:szCs w:val="23"/>
              </w:rPr>
              <w:t xml:space="preserve"> in commercial law, company law, construction, arbitration and civil law.  His business acumen and thought-out advice has resulted in a healthy list of predominantly local clientele.</w:t>
            </w:r>
          </w:p>
          <w:p w:rsidR="00C00489" w:rsidRPr="00355273" w:rsidRDefault="00C00489" w:rsidP="00BF7FED">
            <w:pPr>
              <w:pStyle w:val="NormalWeb"/>
              <w:contextualSpacing/>
              <w:rPr>
                <w:rFonts w:ascii="Arial" w:hAnsi="Arial" w:cs="Arial"/>
                <w:color w:val="6C6361"/>
                <w:sz w:val="6"/>
                <w:szCs w:val="10"/>
              </w:rPr>
            </w:pPr>
          </w:p>
          <w:p w:rsidR="00C00489" w:rsidRPr="0052521C" w:rsidRDefault="00C00489" w:rsidP="00BF7FED">
            <w:pPr>
              <w:pStyle w:val="NormalWeb"/>
              <w:contextualSpacing/>
              <w:rPr>
                <w:rFonts w:ascii="Arial" w:hAnsi="Arial" w:cs="Arial"/>
                <w:color w:val="6C6361"/>
                <w:sz w:val="20"/>
                <w:szCs w:val="23"/>
              </w:rPr>
            </w:pPr>
            <w:r w:rsidRPr="0052521C">
              <w:rPr>
                <w:rFonts w:ascii="Arial" w:hAnsi="Arial" w:cs="Arial"/>
                <w:color w:val="6C6361"/>
                <w:sz w:val="20"/>
                <w:szCs w:val="23"/>
              </w:rPr>
              <w:t>Richard has been involved in a slew of cases, which range from contentious estate duty matters to shareholder/director conspiracy.</w:t>
            </w:r>
          </w:p>
          <w:p w:rsidR="00C00489" w:rsidRPr="00355273" w:rsidRDefault="00C00489" w:rsidP="00BF7FED">
            <w:pPr>
              <w:pStyle w:val="NormalWeb"/>
              <w:contextualSpacing/>
              <w:rPr>
                <w:rFonts w:ascii="Arial" w:hAnsi="Arial" w:cs="Arial"/>
                <w:color w:val="6C6361"/>
                <w:sz w:val="6"/>
                <w:szCs w:val="10"/>
              </w:rPr>
            </w:pPr>
          </w:p>
          <w:p w:rsidR="00C00489" w:rsidRPr="0052521C" w:rsidRDefault="00C00489" w:rsidP="00BF7FED">
            <w:pPr>
              <w:pStyle w:val="NormalWeb"/>
              <w:contextualSpacing/>
              <w:rPr>
                <w:rFonts w:ascii="Arial" w:hAnsi="Arial" w:cs="Arial"/>
                <w:color w:val="6C6361"/>
                <w:sz w:val="20"/>
                <w:szCs w:val="23"/>
              </w:rPr>
            </w:pPr>
            <w:r w:rsidRPr="0052521C">
              <w:rPr>
                <w:rFonts w:ascii="Arial" w:hAnsi="Arial" w:cs="Arial"/>
                <w:color w:val="6C6361"/>
                <w:sz w:val="20"/>
                <w:szCs w:val="23"/>
              </w:rPr>
              <w:t xml:space="preserve">His company law and civil expertise is augmented not only by his accounting background but also by his leading arbitration and Company </w:t>
            </w:r>
            <w:proofErr w:type="spellStart"/>
            <w:r w:rsidRPr="0052521C">
              <w:rPr>
                <w:rFonts w:ascii="Arial" w:hAnsi="Arial" w:cs="Arial"/>
                <w:color w:val="6C6361"/>
                <w:sz w:val="20"/>
                <w:szCs w:val="23"/>
              </w:rPr>
              <w:t>Secretaryship</w:t>
            </w:r>
            <w:proofErr w:type="spellEnd"/>
            <w:r w:rsidRPr="0052521C">
              <w:rPr>
                <w:rFonts w:ascii="Arial" w:hAnsi="Arial" w:cs="Arial"/>
                <w:color w:val="6C6361"/>
                <w:sz w:val="20"/>
                <w:szCs w:val="23"/>
              </w:rPr>
              <w:t xml:space="preserve"> credentials.  Richard is a Chartered Arbitrator and Accredited Mediator and is a member of the Guardianship Board and a Former President of the Hong Kong Institute of Chartered Secretaries.</w:t>
            </w:r>
          </w:p>
        </w:tc>
      </w:tr>
    </w:tbl>
    <w:p w:rsidR="00C00489" w:rsidRPr="00355273" w:rsidRDefault="00C00489" w:rsidP="00C00489">
      <w:pPr>
        <w:spacing w:line="276" w:lineRule="auto"/>
        <w:rPr>
          <w:rFonts w:ascii="Arial" w:hAnsi="Arial" w:cs="Arial"/>
          <w:sz w:val="12"/>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00489" w:rsidRPr="0052521C" w:rsidTr="00C00489">
        <w:trPr>
          <w:trHeight w:val="284"/>
          <w:jc w:val="center"/>
        </w:trPr>
        <w:tc>
          <w:tcPr>
            <w:tcW w:w="10773" w:type="dxa"/>
            <w:tcBorders>
              <w:top w:val="nil"/>
              <w:bottom w:val="nil"/>
            </w:tcBorders>
            <w:shd w:val="clear" w:color="auto" w:fill="F0EBE1"/>
            <w:vAlign w:val="center"/>
          </w:tcPr>
          <w:p w:rsidR="00C00489" w:rsidRPr="0052521C" w:rsidRDefault="00C00489" w:rsidP="00BF7FED">
            <w:pPr>
              <w:rPr>
                <w:rFonts w:ascii="Arial" w:hAnsi="Arial" w:cs="Arial"/>
                <w:b/>
                <w:color w:val="524B48"/>
                <w:sz w:val="20"/>
                <w:szCs w:val="20"/>
              </w:rPr>
            </w:pPr>
            <w:r w:rsidRPr="0052521C">
              <w:rPr>
                <w:rFonts w:ascii="Arial" w:hAnsi="Arial" w:cs="Arial"/>
                <w:b/>
                <w:color w:val="524B48"/>
                <w:sz w:val="20"/>
                <w:szCs w:val="20"/>
              </w:rPr>
              <w:t>The course will cover the followings:</w:t>
            </w:r>
          </w:p>
        </w:tc>
      </w:tr>
      <w:tr w:rsidR="00C00489" w:rsidRPr="0052521C" w:rsidTr="00BF7FED">
        <w:trPr>
          <w:trHeight w:val="4536"/>
          <w:jc w:val="center"/>
        </w:trPr>
        <w:tc>
          <w:tcPr>
            <w:tcW w:w="10773" w:type="dxa"/>
            <w:tcBorders>
              <w:top w:val="nil"/>
              <w:bottom w:val="nil"/>
            </w:tcBorders>
            <w:shd w:val="clear" w:color="auto" w:fill="FFFFFF"/>
            <w:vAlign w:val="center"/>
          </w:tcPr>
          <w:p w:rsidR="00C00489" w:rsidRDefault="00C00489" w:rsidP="00BF7FED">
            <w:pPr>
              <w:pStyle w:val="ListParagraph"/>
              <w:numPr>
                <w:ilvl w:val="0"/>
                <w:numId w:val="2"/>
              </w:numPr>
              <w:rPr>
                <w:rFonts w:ascii="Arial" w:hAnsi="Arial" w:cs="Arial"/>
                <w:b/>
                <w:color w:val="6C6361"/>
                <w:sz w:val="20"/>
                <w:szCs w:val="20"/>
              </w:rPr>
            </w:pPr>
            <w:r w:rsidRPr="0052521C">
              <w:rPr>
                <w:rFonts w:ascii="Arial" w:hAnsi="Arial" w:cs="Arial"/>
                <w:b/>
                <w:color w:val="6C6361"/>
                <w:sz w:val="20"/>
                <w:szCs w:val="20"/>
              </w:rPr>
              <w:t>Why minority shareholders need protection</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Fundamental concepts of company law</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 xml:space="preserve">The rule in Foss v. </w:t>
            </w:r>
            <w:proofErr w:type="spellStart"/>
            <w:r w:rsidRPr="0052521C">
              <w:rPr>
                <w:rFonts w:ascii="Arial" w:hAnsi="Arial" w:cs="Arial"/>
                <w:color w:val="6C6361"/>
                <w:sz w:val="20"/>
                <w:szCs w:val="20"/>
              </w:rPr>
              <w:t>Harbottle</w:t>
            </w:r>
            <w:proofErr w:type="spellEnd"/>
            <w:r w:rsidRPr="0052521C">
              <w:rPr>
                <w:rFonts w:ascii="Arial" w:hAnsi="Arial" w:cs="Arial"/>
                <w:color w:val="6C6361"/>
                <w:sz w:val="20"/>
                <w:szCs w:val="20"/>
              </w:rPr>
              <w:t xml:space="preserve"> (1843) 2 Hare 461</w:t>
            </w:r>
          </w:p>
          <w:p w:rsidR="00C00489" w:rsidRPr="0052521C" w:rsidRDefault="00C00489" w:rsidP="00BF7FED">
            <w:pPr>
              <w:pStyle w:val="ListParagraph"/>
              <w:numPr>
                <w:ilvl w:val="0"/>
                <w:numId w:val="2"/>
              </w:numPr>
              <w:rPr>
                <w:rFonts w:ascii="Arial" w:hAnsi="Arial" w:cs="Arial"/>
                <w:b/>
                <w:color w:val="6C6361"/>
                <w:sz w:val="20"/>
                <w:szCs w:val="20"/>
              </w:rPr>
            </w:pPr>
            <w:r w:rsidRPr="0052521C">
              <w:rPr>
                <w:rFonts w:ascii="Arial" w:hAnsi="Arial" w:cs="Arial"/>
                <w:b/>
                <w:color w:val="6C6361"/>
                <w:sz w:val="20"/>
                <w:szCs w:val="20"/>
              </w:rPr>
              <w:t xml:space="preserve">Just and equitable winding up petition: </w:t>
            </w:r>
            <w:r w:rsidRPr="0052521C">
              <w:rPr>
                <w:rFonts w:ascii="Arial" w:hAnsi="Arial" w:cs="Arial"/>
                <w:color w:val="6C6361"/>
                <w:sz w:val="20"/>
                <w:szCs w:val="20"/>
              </w:rPr>
              <w:t>s.177(</w:t>
            </w:r>
            <w:proofErr w:type="spellStart"/>
            <w:r w:rsidRPr="0052521C">
              <w:rPr>
                <w:rFonts w:ascii="Arial" w:hAnsi="Arial" w:cs="Arial"/>
                <w:color w:val="6C6361"/>
                <w:sz w:val="20"/>
                <w:szCs w:val="20"/>
              </w:rPr>
              <w:t>i</w:t>
            </w:r>
            <w:proofErr w:type="spellEnd"/>
            <w:r w:rsidRPr="0052521C">
              <w:rPr>
                <w:rFonts w:ascii="Arial" w:hAnsi="Arial" w:cs="Arial"/>
                <w:color w:val="6C6361"/>
                <w:sz w:val="20"/>
                <w:szCs w:val="20"/>
              </w:rPr>
              <w:t>)(f) of C(WU&amp;MP)O, Cap.32</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 xml:space="preserve">Locus </w:t>
            </w:r>
            <w:proofErr w:type="spellStart"/>
            <w:r w:rsidRPr="0052521C">
              <w:rPr>
                <w:rFonts w:ascii="Arial" w:hAnsi="Arial" w:cs="Arial"/>
                <w:color w:val="6C6361"/>
                <w:sz w:val="20"/>
                <w:szCs w:val="20"/>
              </w:rPr>
              <w:t>standi</w:t>
            </w:r>
            <w:proofErr w:type="spellEnd"/>
            <w:r w:rsidRPr="0052521C">
              <w:rPr>
                <w:rFonts w:ascii="Arial" w:hAnsi="Arial" w:cs="Arial"/>
                <w:color w:val="6C6361"/>
                <w:sz w:val="20"/>
                <w:szCs w:val="20"/>
              </w:rPr>
              <w:t>: who can lodge such petition?</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What is "just and equitable"?</w:t>
            </w:r>
          </w:p>
          <w:p w:rsidR="00C00489" w:rsidRPr="0052521C" w:rsidRDefault="00C00489" w:rsidP="00BF7FED">
            <w:pPr>
              <w:pStyle w:val="ListParagraph"/>
              <w:numPr>
                <w:ilvl w:val="0"/>
                <w:numId w:val="2"/>
              </w:numPr>
              <w:rPr>
                <w:rFonts w:ascii="Arial" w:hAnsi="Arial" w:cs="Arial"/>
                <w:b/>
                <w:color w:val="6C6361"/>
                <w:sz w:val="20"/>
                <w:szCs w:val="20"/>
              </w:rPr>
            </w:pPr>
            <w:r w:rsidRPr="0052521C">
              <w:rPr>
                <w:rFonts w:ascii="Arial" w:hAnsi="Arial" w:cs="Arial"/>
                <w:b/>
                <w:color w:val="6C6361"/>
                <w:sz w:val="20"/>
                <w:szCs w:val="20"/>
              </w:rPr>
              <w:t xml:space="preserve">Unfair Prejudicial petition: </w:t>
            </w:r>
            <w:r w:rsidRPr="0052521C">
              <w:rPr>
                <w:rFonts w:ascii="Arial" w:hAnsi="Arial" w:cs="Arial"/>
                <w:color w:val="6C6361"/>
                <w:sz w:val="20"/>
                <w:szCs w:val="20"/>
              </w:rPr>
              <w:t>s.724 New CO, Cap.622 [s.168A of old CO, Cap.32]</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Four crucial requirements under former s.168A which should be applicable to s.724 New CO</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Examples of unfairly prejudicial conducts</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Remedies: no limit and the type of remedial orders (s.725 New CO)</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Correlation between s.168A [s.724 New CO] and s.177(1)(f)</w:t>
            </w:r>
          </w:p>
          <w:p w:rsidR="00C00489" w:rsidRPr="0052521C" w:rsidRDefault="00C00489" w:rsidP="00BF7FED">
            <w:pPr>
              <w:pStyle w:val="ListParagraph"/>
              <w:numPr>
                <w:ilvl w:val="0"/>
                <w:numId w:val="2"/>
              </w:numPr>
              <w:rPr>
                <w:rFonts w:ascii="Arial" w:hAnsi="Arial" w:cs="Arial"/>
                <w:b/>
                <w:color w:val="6C6361"/>
                <w:sz w:val="20"/>
                <w:szCs w:val="20"/>
              </w:rPr>
            </w:pPr>
            <w:r w:rsidRPr="0052521C">
              <w:rPr>
                <w:rFonts w:ascii="Arial" w:hAnsi="Arial" w:cs="Arial"/>
                <w:b/>
                <w:noProof/>
                <w:color w:val="6C6361"/>
                <w:sz w:val="20"/>
                <w:szCs w:val="20"/>
              </w:rPr>
              <w:drawing>
                <wp:anchor distT="0" distB="0" distL="114300" distR="114300" simplePos="0" relativeHeight="251659264" behindDoc="0" locked="0" layoutInCell="1" allowOverlap="1" wp14:anchorId="78678824" wp14:editId="36DEBE4C">
                  <wp:simplePos x="0" y="0"/>
                  <wp:positionH relativeFrom="column">
                    <wp:posOffset>5753735</wp:posOffset>
                  </wp:positionH>
                  <wp:positionV relativeFrom="paragraph">
                    <wp:posOffset>73025</wp:posOffset>
                  </wp:positionV>
                  <wp:extent cx="895985" cy="10223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21C">
              <w:rPr>
                <w:rFonts w:ascii="Arial" w:hAnsi="Arial" w:cs="Arial"/>
                <w:b/>
                <w:color w:val="6C6361"/>
                <w:sz w:val="20"/>
                <w:szCs w:val="20"/>
              </w:rPr>
              <w:t xml:space="preserve">Derivative actions: Common law and statutory: </w:t>
            </w:r>
            <w:r w:rsidRPr="0052521C">
              <w:rPr>
                <w:rFonts w:ascii="Arial" w:hAnsi="Arial" w:cs="Arial"/>
                <w:color w:val="6C6361"/>
                <w:sz w:val="20"/>
                <w:szCs w:val="20"/>
              </w:rPr>
              <w:t>s.732 New CO, Cap.622 [s.168BC of old CO, Cap.32]</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 xml:space="preserve">Exceptions to the rule in Foss v. </w:t>
            </w:r>
            <w:proofErr w:type="spellStart"/>
            <w:r w:rsidRPr="0052521C">
              <w:rPr>
                <w:rFonts w:ascii="Arial" w:hAnsi="Arial" w:cs="Arial"/>
                <w:color w:val="6C6361"/>
                <w:sz w:val="20"/>
                <w:szCs w:val="20"/>
              </w:rPr>
              <w:t>Harbottle</w:t>
            </w:r>
            <w:proofErr w:type="spellEnd"/>
            <w:r w:rsidRPr="0052521C">
              <w:rPr>
                <w:rFonts w:ascii="Arial" w:hAnsi="Arial" w:cs="Arial"/>
                <w:color w:val="6C6361"/>
                <w:sz w:val="20"/>
                <w:szCs w:val="20"/>
              </w:rPr>
              <w:t>, a derivative action under common law</w:t>
            </w:r>
          </w:p>
          <w:p w:rsidR="00C00489" w:rsidRPr="0052521C" w:rsidRDefault="00C00489" w:rsidP="00BF7FED">
            <w:pPr>
              <w:pStyle w:val="ListParagraph"/>
              <w:numPr>
                <w:ilvl w:val="1"/>
                <w:numId w:val="2"/>
              </w:numPr>
              <w:rPr>
                <w:rFonts w:ascii="Arial" w:hAnsi="Arial" w:cs="Arial"/>
                <w:color w:val="6C6361"/>
                <w:sz w:val="20"/>
                <w:szCs w:val="20"/>
              </w:rPr>
            </w:pPr>
            <w:r w:rsidRPr="0052521C">
              <w:rPr>
                <w:rFonts w:ascii="Arial" w:hAnsi="Arial" w:cs="Arial"/>
                <w:color w:val="6C6361"/>
                <w:sz w:val="20"/>
                <w:szCs w:val="20"/>
              </w:rPr>
              <w:t>The statutory derivative action ss.168BA-BK: a new statutory regime that first came into operation on 15 July 2005 [now s.732 New CO]</w:t>
            </w:r>
          </w:p>
          <w:p w:rsidR="00C00489" w:rsidRPr="0052521C" w:rsidRDefault="00C00489" w:rsidP="00BF7FED">
            <w:pPr>
              <w:pStyle w:val="ListParagraph"/>
              <w:numPr>
                <w:ilvl w:val="0"/>
                <w:numId w:val="2"/>
              </w:numPr>
              <w:rPr>
                <w:rFonts w:ascii="Arial" w:hAnsi="Arial" w:cs="Arial"/>
                <w:b/>
                <w:color w:val="6C6361"/>
                <w:sz w:val="20"/>
                <w:szCs w:val="20"/>
              </w:rPr>
            </w:pPr>
            <w:r w:rsidRPr="0052521C">
              <w:rPr>
                <w:rFonts w:ascii="Arial" w:hAnsi="Arial" w:cs="Arial"/>
                <w:b/>
                <w:color w:val="6C6361"/>
                <w:sz w:val="20"/>
                <w:szCs w:val="20"/>
              </w:rPr>
              <w:t xml:space="preserve">Convent a general meeting on requisition: </w:t>
            </w:r>
            <w:r w:rsidRPr="0052521C">
              <w:rPr>
                <w:rFonts w:ascii="Arial" w:hAnsi="Arial" w:cs="Arial"/>
                <w:color w:val="6C6361"/>
                <w:sz w:val="20"/>
                <w:szCs w:val="20"/>
              </w:rPr>
              <w:t>s.566 New CO, Cap.622 [s.113 of Old CO, Cap.32]</w:t>
            </w:r>
          </w:p>
          <w:p w:rsidR="00C00489" w:rsidRPr="0052521C" w:rsidRDefault="00C00489" w:rsidP="00BF7FED">
            <w:pPr>
              <w:pStyle w:val="ListParagraph"/>
              <w:numPr>
                <w:ilvl w:val="0"/>
                <w:numId w:val="2"/>
              </w:numPr>
              <w:rPr>
                <w:rFonts w:ascii="Arial" w:hAnsi="Arial" w:cs="Arial"/>
                <w:b/>
                <w:color w:val="6C6361"/>
                <w:sz w:val="20"/>
                <w:szCs w:val="20"/>
              </w:rPr>
            </w:pPr>
            <w:r w:rsidRPr="0052521C">
              <w:rPr>
                <w:rFonts w:ascii="Arial" w:hAnsi="Arial" w:cs="Arial"/>
                <w:b/>
                <w:color w:val="6C6361"/>
                <w:sz w:val="20"/>
                <w:szCs w:val="20"/>
              </w:rPr>
              <w:t xml:space="preserve">Inspection of books and records: </w:t>
            </w:r>
            <w:r w:rsidRPr="0052521C">
              <w:rPr>
                <w:rFonts w:ascii="Arial" w:hAnsi="Arial" w:cs="Arial"/>
                <w:color w:val="6C6361"/>
                <w:sz w:val="20"/>
                <w:szCs w:val="20"/>
              </w:rPr>
              <w:t>s.740 New CO, Cap.622 [s.152FA of Old CO, Cap.32]</w:t>
            </w:r>
          </w:p>
          <w:p w:rsidR="00C00489" w:rsidRPr="0052521C" w:rsidRDefault="00C00489" w:rsidP="00BF7FED">
            <w:pPr>
              <w:pStyle w:val="ListParagraph"/>
              <w:numPr>
                <w:ilvl w:val="0"/>
                <w:numId w:val="2"/>
              </w:numPr>
              <w:rPr>
                <w:rFonts w:ascii="Arial" w:hAnsi="Arial" w:cs="Arial"/>
                <w:color w:val="6C6361"/>
                <w:sz w:val="20"/>
                <w:szCs w:val="20"/>
              </w:rPr>
            </w:pPr>
            <w:r w:rsidRPr="0052521C">
              <w:rPr>
                <w:rFonts w:ascii="Arial" w:hAnsi="Arial" w:cs="Arial"/>
                <w:b/>
                <w:color w:val="6C6361"/>
                <w:sz w:val="20"/>
                <w:szCs w:val="20"/>
              </w:rPr>
              <w:t>Discussion of some interesting Hong Kong cases</w:t>
            </w:r>
          </w:p>
        </w:tc>
      </w:tr>
    </w:tbl>
    <w:p w:rsidR="00C00489" w:rsidRPr="00355273" w:rsidRDefault="00C00489" w:rsidP="00C00489">
      <w:pPr>
        <w:spacing w:line="276" w:lineRule="auto"/>
        <w:rPr>
          <w:rFonts w:ascii="Arial" w:hAnsi="Arial" w:cs="Arial"/>
          <w:sz w:val="12"/>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8"/>
        <w:gridCol w:w="2885"/>
        <w:gridCol w:w="794"/>
        <w:gridCol w:w="1701"/>
        <w:gridCol w:w="2455"/>
        <w:gridCol w:w="1239"/>
      </w:tblGrid>
      <w:tr w:rsidR="00C00489" w:rsidRPr="00320F79" w:rsidTr="00C00489">
        <w:trPr>
          <w:trHeight w:val="284"/>
          <w:jc w:val="center"/>
        </w:trPr>
        <w:tc>
          <w:tcPr>
            <w:tcW w:w="1701" w:type="dxa"/>
            <w:tcBorders>
              <w:top w:val="nil"/>
              <w:left w:val="nil"/>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EVT000000125</w:t>
            </w:r>
          </w:p>
        </w:tc>
        <w:tc>
          <w:tcPr>
            <w:tcW w:w="1701" w:type="dxa"/>
            <w:tcBorders>
              <w:top w:val="nil"/>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00489" w:rsidRPr="00320F79" w:rsidTr="00C00489">
        <w:trPr>
          <w:trHeight w:val="284"/>
          <w:jc w:val="center"/>
        </w:trPr>
        <w:tc>
          <w:tcPr>
            <w:tcW w:w="1701" w:type="dxa"/>
            <w:tcBorders>
              <w:top w:val="single" w:sz="12" w:space="0" w:color="FFFFFF"/>
              <w:left w:val="nil"/>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26 August 2016 (Friday)</w:t>
            </w:r>
          </w:p>
        </w:tc>
        <w:tc>
          <w:tcPr>
            <w:tcW w:w="1701" w:type="dxa"/>
            <w:tcBorders>
              <w:top w:val="single" w:sz="12" w:space="0" w:color="FFFFFF"/>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C00489" w:rsidRPr="00320F79" w:rsidTr="00C00489">
        <w:trPr>
          <w:trHeight w:val="284"/>
          <w:jc w:val="center"/>
        </w:trPr>
        <w:tc>
          <w:tcPr>
            <w:tcW w:w="1701" w:type="dxa"/>
            <w:tcBorders>
              <w:top w:val="single" w:sz="12" w:space="0" w:color="FFFFFF"/>
              <w:left w:val="nil"/>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0048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C00489" w:rsidRPr="00355273"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55273">
              <w:rPr>
                <w:rFonts w:ascii="Arial" w:hAnsi="Arial" w:cs="Arial"/>
                <w:color w:val="6C6361"/>
                <w:sz w:val="20"/>
                <w:szCs w:val="20"/>
              </w:rPr>
              <w:t>(LSHK Allocated Number: 2016</w:t>
            </w:r>
            <w:r>
              <w:rPr>
                <w:rFonts w:ascii="Arial" w:hAnsi="Arial" w:cs="Arial"/>
                <w:color w:val="6C6361"/>
                <w:sz w:val="20"/>
                <w:szCs w:val="20"/>
              </w:rPr>
              <w:t>1076</w:t>
            </w:r>
            <w:r w:rsidRPr="00355273">
              <w:rPr>
                <w:rFonts w:ascii="Arial" w:hAnsi="Arial" w:cs="Arial"/>
                <w:color w:val="6C6361"/>
                <w:sz w:val="20"/>
                <w:szCs w:val="20"/>
              </w:rPr>
              <w:t>)</w:t>
            </w:r>
          </w:p>
          <w:p w:rsidR="00C00489" w:rsidRPr="00B745DB"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C00489" w:rsidRPr="00320F79" w:rsidTr="00BF7FED">
        <w:trPr>
          <w:trHeight w:val="1247"/>
          <w:jc w:val="center"/>
        </w:trPr>
        <w:tc>
          <w:tcPr>
            <w:tcW w:w="1701" w:type="dxa"/>
            <w:tcBorders>
              <w:top w:val="single" w:sz="12" w:space="0" w:color="FFFFFF"/>
              <w:left w:val="nil"/>
              <w:bottom w:val="nil"/>
            </w:tcBorders>
            <w:shd w:val="clear" w:color="auto" w:fill="F0EBE1"/>
            <w:vAlign w:val="center"/>
          </w:tcPr>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00489" w:rsidRPr="00320F79" w:rsidRDefault="00C00489" w:rsidP="00BF7FE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C00489" w:rsidRPr="00320F79"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00489" w:rsidRDefault="00C00489" w:rsidP="00BF7FED">
            <w:pPr>
              <w:jc w:val="right"/>
              <w:rPr>
                <w:rFonts w:ascii="Arial" w:hAnsi="Arial" w:cs="Arial"/>
                <w:b/>
                <w:color w:val="6C6361"/>
                <w:sz w:val="20"/>
                <w:szCs w:val="20"/>
              </w:rPr>
            </w:pPr>
          </w:p>
          <w:p w:rsidR="00C00489" w:rsidRDefault="00C00489" w:rsidP="00BF7FED">
            <w:pPr>
              <w:jc w:val="right"/>
              <w:rPr>
                <w:rFonts w:ascii="Arial" w:hAnsi="Arial" w:cs="Arial"/>
                <w:b/>
                <w:color w:val="6C6361"/>
                <w:sz w:val="20"/>
                <w:szCs w:val="20"/>
              </w:rPr>
            </w:pPr>
          </w:p>
          <w:p w:rsidR="00C00489" w:rsidRPr="00320F79" w:rsidRDefault="00C00489" w:rsidP="00BF7FE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A372EC5" wp14:editId="520A082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00489" w:rsidRPr="00E2201B" w:rsidRDefault="00C00489" w:rsidP="00BF7FED">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00489" w:rsidRPr="003A2A41"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00489" w:rsidRPr="003A2A41"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0" w:type="dxa"/>
            <w:tcBorders>
              <w:top w:val="single" w:sz="12" w:space="0" w:color="F0EBE1"/>
              <w:bottom w:val="nil"/>
              <w:right w:val="nil"/>
            </w:tcBorders>
            <w:shd w:val="clear" w:color="auto" w:fill="FFFFFF"/>
            <w:vAlign w:val="center"/>
          </w:tcPr>
          <w:p w:rsidR="00C00489" w:rsidRPr="003A2A41"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00489" w:rsidRPr="003A2A41"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25" w:type="dxa"/>
            <w:tcBorders>
              <w:top w:val="nil"/>
              <w:left w:val="nil"/>
              <w:bottom w:val="nil"/>
              <w:right w:val="nil"/>
            </w:tcBorders>
            <w:shd w:val="clear" w:color="auto" w:fill="FFFFFF"/>
            <w:vAlign w:val="center"/>
          </w:tcPr>
          <w:p w:rsidR="00C00489" w:rsidRPr="00156567" w:rsidRDefault="00C00489" w:rsidP="00BF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5E73F57" wp14:editId="7375ECE1">
                  <wp:extent cx="649605" cy="64960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0489" w:rsidRDefault="00214BC6" w:rsidP="00C00489">
      <w:pPr>
        <w:rPr>
          <w:sz w:val="2"/>
          <w:szCs w:val="2"/>
        </w:rPr>
      </w:pPr>
    </w:p>
    <w:sectPr w:rsidR="00214BC6" w:rsidRPr="00C0048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6A1" w:rsidRDefault="008456A1" w:rsidP="00546556">
      <w:r>
        <w:separator/>
      </w:r>
    </w:p>
  </w:endnote>
  <w:endnote w:type="continuationSeparator" w:id="0">
    <w:p w:rsidR="008456A1" w:rsidRDefault="008456A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6A1" w:rsidRDefault="008456A1" w:rsidP="00546556">
      <w:r>
        <w:separator/>
      </w:r>
    </w:p>
  </w:footnote>
  <w:footnote w:type="continuationSeparator" w:id="0">
    <w:p w:rsidR="008456A1" w:rsidRDefault="008456A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99AA5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EBF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8C542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61CAC8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AA46D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8C8F00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7A24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13A0F5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DAF090"/>
    <w:lvl w:ilvl="0">
      <w:start w:val="1"/>
      <w:numFmt w:val="decimal"/>
      <w:pStyle w:val="ListNumber"/>
      <w:lvlText w:val="%1."/>
      <w:lvlJc w:val="left"/>
      <w:pPr>
        <w:tabs>
          <w:tab w:val="num" w:pos="360"/>
        </w:tabs>
        <w:ind w:left="360" w:hanging="360"/>
      </w:pPr>
    </w:lvl>
  </w:abstractNum>
  <w:abstractNum w:abstractNumId="9">
    <w:nsid w:val="FFFFFF89"/>
    <w:multiLevelType w:val="singleLevel"/>
    <w:tmpl w:val="2F6C98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9"/>
  </w:num>
  <w:num w:numId="2">
    <w:abstractNumId w:val="15"/>
  </w:num>
  <w:num w:numId="3">
    <w:abstractNumId w:val="24"/>
  </w:num>
  <w:num w:numId="4">
    <w:abstractNumId w:val="12"/>
  </w:num>
  <w:num w:numId="5">
    <w:abstractNumId w:val="14"/>
  </w:num>
  <w:num w:numId="6">
    <w:abstractNumId w:val="25"/>
  </w:num>
  <w:num w:numId="7">
    <w:abstractNumId w:val="13"/>
  </w:num>
  <w:num w:numId="8">
    <w:abstractNumId w:val="26"/>
  </w:num>
  <w:num w:numId="9">
    <w:abstractNumId w:val="27"/>
  </w:num>
  <w:num w:numId="10">
    <w:abstractNumId w:val="21"/>
  </w:num>
  <w:num w:numId="11">
    <w:abstractNumId w:val="10"/>
  </w:num>
  <w:num w:numId="12">
    <w:abstractNumId w:val="18"/>
  </w:num>
  <w:num w:numId="13">
    <w:abstractNumId w:val="23"/>
  </w:num>
  <w:num w:numId="14">
    <w:abstractNumId w:val="17"/>
  </w:num>
  <w:num w:numId="15">
    <w:abstractNumId w:val="20"/>
  </w:num>
  <w:num w:numId="16">
    <w:abstractNumId w:val="11"/>
  </w:num>
  <w:num w:numId="17">
    <w:abstractNumId w:val="16"/>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K0VmoIis/SEjXElmLHMlgsgnMbS/lukgUJAs1NsxcjxT2eOK6uwtefl6X3g3b60SBd3wIItsxKCuEE4MG8wUjQ==" w:salt="03X8zvC6otmdo5gjNFrhO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2"/>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170"/>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A18"/>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362D"/>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D7B41"/>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3F3"/>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40B7"/>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56A1"/>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489"/>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docId w15:val="{2087ED28-2A3C-4F3B-B58B-51348036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D53F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53F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53F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D53F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D53F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D53F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D53F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53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53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7D53F3"/>
  </w:style>
  <w:style w:type="paragraph" w:styleId="BlockText">
    <w:name w:val="Block Text"/>
    <w:basedOn w:val="Normal"/>
    <w:uiPriority w:val="99"/>
    <w:semiHidden/>
    <w:unhideWhenUsed/>
    <w:rsid w:val="007D53F3"/>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D53F3"/>
    <w:pPr>
      <w:spacing w:after="120"/>
    </w:pPr>
  </w:style>
  <w:style w:type="character" w:customStyle="1" w:styleId="BodyTextChar">
    <w:name w:val="Body Text Char"/>
    <w:basedOn w:val="DefaultParagraphFont"/>
    <w:link w:val="BodyText"/>
    <w:uiPriority w:val="99"/>
    <w:semiHidden/>
    <w:rsid w:val="007D53F3"/>
    <w:rPr>
      <w:sz w:val="22"/>
      <w:szCs w:val="22"/>
    </w:rPr>
  </w:style>
  <w:style w:type="paragraph" w:styleId="BodyText2">
    <w:name w:val="Body Text 2"/>
    <w:basedOn w:val="Normal"/>
    <w:link w:val="BodyText2Char"/>
    <w:uiPriority w:val="99"/>
    <w:semiHidden/>
    <w:unhideWhenUsed/>
    <w:rsid w:val="007D53F3"/>
    <w:pPr>
      <w:spacing w:after="120" w:line="480" w:lineRule="auto"/>
    </w:pPr>
  </w:style>
  <w:style w:type="character" w:customStyle="1" w:styleId="BodyText2Char">
    <w:name w:val="Body Text 2 Char"/>
    <w:basedOn w:val="DefaultParagraphFont"/>
    <w:link w:val="BodyText2"/>
    <w:uiPriority w:val="99"/>
    <w:semiHidden/>
    <w:rsid w:val="007D53F3"/>
    <w:rPr>
      <w:sz w:val="22"/>
      <w:szCs w:val="22"/>
    </w:rPr>
  </w:style>
  <w:style w:type="paragraph" w:styleId="BodyText3">
    <w:name w:val="Body Text 3"/>
    <w:basedOn w:val="Normal"/>
    <w:link w:val="BodyText3Char"/>
    <w:uiPriority w:val="99"/>
    <w:semiHidden/>
    <w:unhideWhenUsed/>
    <w:rsid w:val="007D53F3"/>
    <w:pPr>
      <w:spacing w:after="120"/>
    </w:pPr>
    <w:rPr>
      <w:sz w:val="16"/>
      <w:szCs w:val="16"/>
    </w:rPr>
  </w:style>
  <w:style w:type="character" w:customStyle="1" w:styleId="BodyText3Char">
    <w:name w:val="Body Text 3 Char"/>
    <w:basedOn w:val="DefaultParagraphFont"/>
    <w:link w:val="BodyText3"/>
    <w:uiPriority w:val="99"/>
    <w:semiHidden/>
    <w:rsid w:val="007D53F3"/>
    <w:rPr>
      <w:sz w:val="16"/>
      <w:szCs w:val="16"/>
    </w:rPr>
  </w:style>
  <w:style w:type="paragraph" w:styleId="BodyTextFirstIndent">
    <w:name w:val="Body Text First Indent"/>
    <w:basedOn w:val="BodyText"/>
    <w:link w:val="BodyTextFirstIndentChar"/>
    <w:uiPriority w:val="99"/>
    <w:semiHidden/>
    <w:unhideWhenUsed/>
    <w:rsid w:val="007D53F3"/>
    <w:pPr>
      <w:spacing w:after="0"/>
      <w:ind w:firstLine="360"/>
    </w:pPr>
  </w:style>
  <w:style w:type="character" w:customStyle="1" w:styleId="BodyTextFirstIndentChar">
    <w:name w:val="Body Text First Indent Char"/>
    <w:basedOn w:val="BodyTextChar"/>
    <w:link w:val="BodyTextFirstIndent"/>
    <w:uiPriority w:val="99"/>
    <w:semiHidden/>
    <w:rsid w:val="007D53F3"/>
    <w:rPr>
      <w:sz w:val="22"/>
      <w:szCs w:val="22"/>
    </w:rPr>
  </w:style>
  <w:style w:type="paragraph" w:styleId="BodyTextIndent">
    <w:name w:val="Body Text Indent"/>
    <w:basedOn w:val="Normal"/>
    <w:link w:val="BodyTextIndentChar"/>
    <w:uiPriority w:val="99"/>
    <w:semiHidden/>
    <w:unhideWhenUsed/>
    <w:rsid w:val="007D53F3"/>
    <w:pPr>
      <w:spacing w:after="120"/>
      <w:ind w:left="283"/>
    </w:pPr>
  </w:style>
  <w:style w:type="character" w:customStyle="1" w:styleId="BodyTextIndentChar">
    <w:name w:val="Body Text Indent Char"/>
    <w:basedOn w:val="DefaultParagraphFont"/>
    <w:link w:val="BodyTextIndent"/>
    <w:uiPriority w:val="99"/>
    <w:semiHidden/>
    <w:rsid w:val="007D53F3"/>
    <w:rPr>
      <w:sz w:val="22"/>
      <w:szCs w:val="22"/>
    </w:rPr>
  </w:style>
  <w:style w:type="paragraph" w:styleId="BodyTextFirstIndent2">
    <w:name w:val="Body Text First Indent 2"/>
    <w:basedOn w:val="BodyTextIndent"/>
    <w:link w:val="BodyTextFirstIndent2Char"/>
    <w:uiPriority w:val="99"/>
    <w:semiHidden/>
    <w:unhideWhenUsed/>
    <w:rsid w:val="007D53F3"/>
    <w:pPr>
      <w:spacing w:after="0"/>
      <w:ind w:left="360" w:firstLine="360"/>
    </w:pPr>
  </w:style>
  <w:style w:type="character" w:customStyle="1" w:styleId="BodyTextFirstIndent2Char">
    <w:name w:val="Body Text First Indent 2 Char"/>
    <w:basedOn w:val="BodyTextIndentChar"/>
    <w:link w:val="BodyTextFirstIndent2"/>
    <w:uiPriority w:val="99"/>
    <w:semiHidden/>
    <w:rsid w:val="007D53F3"/>
    <w:rPr>
      <w:sz w:val="22"/>
      <w:szCs w:val="22"/>
    </w:rPr>
  </w:style>
  <w:style w:type="paragraph" w:styleId="BodyTextIndent2">
    <w:name w:val="Body Text Indent 2"/>
    <w:basedOn w:val="Normal"/>
    <w:link w:val="BodyTextIndent2Char"/>
    <w:uiPriority w:val="99"/>
    <w:semiHidden/>
    <w:unhideWhenUsed/>
    <w:rsid w:val="007D53F3"/>
    <w:pPr>
      <w:spacing w:after="120" w:line="480" w:lineRule="auto"/>
      <w:ind w:left="283"/>
    </w:pPr>
  </w:style>
  <w:style w:type="character" w:customStyle="1" w:styleId="BodyTextIndent2Char">
    <w:name w:val="Body Text Indent 2 Char"/>
    <w:basedOn w:val="DefaultParagraphFont"/>
    <w:link w:val="BodyTextIndent2"/>
    <w:uiPriority w:val="99"/>
    <w:semiHidden/>
    <w:rsid w:val="007D53F3"/>
    <w:rPr>
      <w:sz w:val="22"/>
      <w:szCs w:val="22"/>
    </w:rPr>
  </w:style>
  <w:style w:type="paragraph" w:styleId="BodyTextIndent3">
    <w:name w:val="Body Text Indent 3"/>
    <w:basedOn w:val="Normal"/>
    <w:link w:val="BodyTextIndent3Char"/>
    <w:uiPriority w:val="99"/>
    <w:semiHidden/>
    <w:unhideWhenUsed/>
    <w:rsid w:val="007D53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D53F3"/>
    <w:rPr>
      <w:sz w:val="16"/>
      <w:szCs w:val="16"/>
    </w:rPr>
  </w:style>
  <w:style w:type="paragraph" w:styleId="Caption">
    <w:name w:val="caption"/>
    <w:basedOn w:val="Normal"/>
    <w:next w:val="Normal"/>
    <w:uiPriority w:val="35"/>
    <w:semiHidden/>
    <w:unhideWhenUsed/>
    <w:qFormat/>
    <w:rsid w:val="007D53F3"/>
    <w:pPr>
      <w:spacing w:after="200"/>
    </w:pPr>
    <w:rPr>
      <w:b/>
      <w:bCs/>
      <w:color w:val="5B9BD5" w:themeColor="accent1"/>
      <w:sz w:val="18"/>
      <w:szCs w:val="18"/>
    </w:rPr>
  </w:style>
  <w:style w:type="paragraph" w:styleId="Closing">
    <w:name w:val="Closing"/>
    <w:basedOn w:val="Normal"/>
    <w:link w:val="ClosingChar"/>
    <w:uiPriority w:val="99"/>
    <w:semiHidden/>
    <w:unhideWhenUsed/>
    <w:rsid w:val="007D53F3"/>
    <w:pPr>
      <w:ind w:left="4252"/>
    </w:pPr>
  </w:style>
  <w:style w:type="character" w:customStyle="1" w:styleId="ClosingChar">
    <w:name w:val="Closing Char"/>
    <w:basedOn w:val="DefaultParagraphFont"/>
    <w:link w:val="Closing"/>
    <w:uiPriority w:val="99"/>
    <w:semiHidden/>
    <w:rsid w:val="007D53F3"/>
    <w:rPr>
      <w:sz w:val="22"/>
      <w:szCs w:val="22"/>
    </w:rPr>
  </w:style>
  <w:style w:type="paragraph" w:styleId="CommentText">
    <w:name w:val="annotation text"/>
    <w:basedOn w:val="Normal"/>
    <w:link w:val="CommentTextChar"/>
    <w:uiPriority w:val="99"/>
    <w:semiHidden/>
    <w:unhideWhenUsed/>
    <w:rsid w:val="007D53F3"/>
    <w:rPr>
      <w:sz w:val="20"/>
      <w:szCs w:val="20"/>
    </w:rPr>
  </w:style>
  <w:style w:type="character" w:customStyle="1" w:styleId="CommentTextChar">
    <w:name w:val="Comment Text Char"/>
    <w:basedOn w:val="DefaultParagraphFont"/>
    <w:link w:val="CommentText"/>
    <w:uiPriority w:val="99"/>
    <w:semiHidden/>
    <w:rsid w:val="007D53F3"/>
  </w:style>
  <w:style w:type="paragraph" w:styleId="CommentSubject">
    <w:name w:val="annotation subject"/>
    <w:basedOn w:val="CommentText"/>
    <w:next w:val="CommentText"/>
    <w:link w:val="CommentSubjectChar"/>
    <w:uiPriority w:val="99"/>
    <w:semiHidden/>
    <w:unhideWhenUsed/>
    <w:rsid w:val="007D53F3"/>
    <w:rPr>
      <w:b/>
      <w:bCs/>
    </w:rPr>
  </w:style>
  <w:style w:type="character" w:customStyle="1" w:styleId="CommentSubjectChar">
    <w:name w:val="Comment Subject Char"/>
    <w:basedOn w:val="CommentTextChar"/>
    <w:link w:val="CommentSubject"/>
    <w:uiPriority w:val="99"/>
    <w:semiHidden/>
    <w:rsid w:val="007D53F3"/>
    <w:rPr>
      <w:b/>
      <w:bCs/>
    </w:rPr>
  </w:style>
  <w:style w:type="paragraph" w:styleId="Date">
    <w:name w:val="Date"/>
    <w:basedOn w:val="Normal"/>
    <w:next w:val="Normal"/>
    <w:link w:val="DateChar"/>
    <w:uiPriority w:val="99"/>
    <w:semiHidden/>
    <w:unhideWhenUsed/>
    <w:rsid w:val="007D53F3"/>
  </w:style>
  <w:style w:type="character" w:customStyle="1" w:styleId="DateChar">
    <w:name w:val="Date Char"/>
    <w:basedOn w:val="DefaultParagraphFont"/>
    <w:link w:val="Date"/>
    <w:uiPriority w:val="99"/>
    <w:semiHidden/>
    <w:rsid w:val="007D53F3"/>
    <w:rPr>
      <w:sz w:val="22"/>
      <w:szCs w:val="22"/>
    </w:rPr>
  </w:style>
  <w:style w:type="paragraph" w:styleId="DocumentMap">
    <w:name w:val="Document Map"/>
    <w:basedOn w:val="Normal"/>
    <w:link w:val="DocumentMapChar"/>
    <w:uiPriority w:val="99"/>
    <w:semiHidden/>
    <w:unhideWhenUsed/>
    <w:rsid w:val="007D53F3"/>
    <w:rPr>
      <w:rFonts w:ascii="Tahoma" w:hAnsi="Tahoma" w:cs="Tahoma"/>
      <w:sz w:val="16"/>
      <w:szCs w:val="16"/>
    </w:rPr>
  </w:style>
  <w:style w:type="character" w:customStyle="1" w:styleId="DocumentMapChar">
    <w:name w:val="Document Map Char"/>
    <w:basedOn w:val="DefaultParagraphFont"/>
    <w:link w:val="DocumentMap"/>
    <w:uiPriority w:val="99"/>
    <w:semiHidden/>
    <w:rsid w:val="007D53F3"/>
    <w:rPr>
      <w:rFonts w:ascii="Tahoma" w:hAnsi="Tahoma" w:cs="Tahoma"/>
      <w:sz w:val="16"/>
      <w:szCs w:val="16"/>
    </w:rPr>
  </w:style>
  <w:style w:type="paragraph" w:styleId="E-mailSignature">
    <w:name w:val="E-mail Signature"/>
    <w:basedOn w:val="Normal"/>
    <w:link w:val="E-mailSignatureChar"/>
    <w:uiPriority w:val="99"/>
    <w:semiHidden/>
    <w:unhideWhenUsed/>
    <w:rsid w:val="007D53F3"/>
  </w:style>
  <w:style w:type="character" w:customStyle="1" w:styleId="E-mailSignatureChar">
    <w:name w:val="E-mail Signature Char"/>
    <w:basedOn w:val="DefaultParagraphFont"/>
    <w:link w:val="E-mailSignature"/>
    <w:uiPriority w:val="99"/>
    <w:semiHidden/>
    <w:rsid w:val="007D53F3"/>
    <w:rPr>
      <w:sz w:val="22"/>
      <w:szCs w:val="22"/>
    </w:rPr>
  </w:style>
  <w:style w:type="paragraph" w:styleId="EndnoteText">
    <w:name w:val="endnote text"/>
    <w:basedOn w:val="Normal"/>
    <w:link w:val="EndnoteTextChar"/>
    <w:uiPriority w:val="99"/>
    <w:semiHidden/>
    <w:unhideWhenUsed/>
    <w:rsid w:val="007D53F3"/>
    <w:rPr>
      <w:sz w:val="20"/>
      <w:szCs w:val="20"/>
    </w:rPr>
  </w:style>
  <w:style w:type="character" w:customStyle="1" w:styleId="EndnoteTextChar">
    <w:name w:val="Endnote Text Char"/>
    <w:basedOn w:val="DefaultParagraphFont"/>
    <w:link w:val="EndnoteText"/>
    <w:uiPriority w:val="99"/>
    <w:semiHidden/>
    <w:rsid w:val="007D53F3"/>
  </w:style>
  <w:style w:type="paragraph" w:styleId="EnvelopeAddress">
    <w:name w:val="envelope address"/>
    <w:basedOn w:val="Normal"/>
    <w:uiPriority w:val="99"/>
    <w:semiHidden/>
    <w:unhideWhenUsed/>
    <w:rsid w:val="007D53F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53F3"/>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53F3"/>
    <w:rPr>
      <w:sz w:val="20"/>
      <w:szCs w:val="20"/>
    </w:rPr>
  </w:style>
  <w:style w:type="character" w:customStyle="1" w:styleId="FootnoteTextChar">
    <w:name w:val="Footnote Text Char"/>
    <w:basedOn w:val="DefaultParagraphFont"/>
    <w:link w:val="FootnoteText"/>
    <w:uiPriority w:val="99"/>
    <w:semiHidden/>
    <w:rsid w:val="007D53F3"/>
  </w:style>
  <w:style w:type="character" w:customStyle="1" w:styleId="Heading1Char">
    <w:name w:val="Heading 1 Char"/>
    <w:basedOn w:val="DefaultParagraphFont"/>
    <w:link w:val="Heading1"/>
    <w:uiPriority w:val="9"/>
    <w:rsid w:val="007D53F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7D53F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D53F3"/>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uiPriority w:val="9"/>
    <w:semiHidden/>
    <w:rsid w:val="007D53F3"/>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7D53F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7D53F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7D53F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D53F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D53F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7D53F3"/>
    <w:rPr>
      <w:i/>
      <w:iCs/>
    </w:rPr>
  </w:style>
  <w:style w:type="character" w:customStyle="1" w:styleId="HTMLAddressChar">
    <w:name w:val="HTML Address Char"/>
    <w:basedOn w:val="DefaultParagraphFont"/>
    <w:link w:val="HTMLAddress"/>
    <w:uiPriority w:val="99"/>
    <w:semiHidden/>
    <w:rsid w:val="007D53F3"/>
    <w:rPr>
      <w:i/>
      <w:iCs/>
      <w:sz w:val="22"/>
      <w:szCs w:val="22"/>
    </w:rPr>
  </w:style>
  <w:style w:type="paragraph" w:styleId="HTMLPreformatted">
    <w:name w:val="HTML Preformatted"/>
    <w:basedOn w:val="Normal"/>
    <w:link w:val="HTMLPreformattedChar"/>
    <w:uiPriority w:val="99"/>
    <w:semiHidden/>
    <w:unhideWhenUsed/>
    <w:rsid w:val="007D53F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53F3"/>
    <w:rPr>
      <w:rFonts w:ascii="Consolas" w:hAnsi="Consolas"/>
    </w:rPr>
  </w:style>
  <w:style w:type="paragraph" w:styleId="Index1">
    <w:name w:val="index 1"/>
    <w:basedOn w:val="Normal"/>
    <w:next w:val="Normal"/>
    <w:autoRedefine/>
    <w:uiPriority w:val="99"/>
    <w:semiHidden/>
    <w:unhideWhenUsed/>
    <w:rsid w:val="007D53F3"/>
    <w:pPr>
      <w:ind w:left="220" w:hanging="220"/>
    </w:pPr>
  </w:style>
  <w:style w:type="paragraph" w:styleId="Index2">
    <w:name w:val="index 2"/>
    <w:basedOn w:val="Normal"/>
    <w:next w:val="Normal"/>
    <w:autoRedefine/>
    <w:uiPriority w:val="99"/>
    <w:semiHidden/>
    <w:unhideWhenUsed/>
    <w:rsid w:val="007D53F3"/>
    <w:pPr>
      <w:ind w:left="440" w:hanging="220"/>
    </w:pPr>
  </w:style>
  <w:style w:type="paragraph" w:styleId="Index3">
    <w:name w:val="index 3"/>
    <w:basedOn w:val="Normal"/>
    <w:next w:val="Normal"/>
    <w:autoRedefine/>
    <w:uiPriority w:val="99"/>
    <w:semiHidden/>
    <w:unhideWhenUsed/>
    <w:rsid w:val="007D53F3"/>
    <w:pPr>
      <w:ind w:left="660" w:hanging="220"/>
    </w:pPr>
  </w:style>
  <w:style w:type="paragraph" w:styleId="Index4">
    <w:name w:val="index 4"/>
    <w:basedOn w:val="Normal"/>
    <w:next w:val="Normal"/>
    <w:autoRedefine/>
    <w:uiPriority w:val="99"/>
    <w:semiHidden/>
    <w:unhideWhenUsed/>
    <w:rsid w:val="007D53F3"/>
    <w:pPr>
      <w:ind w:left="880" w:hanging="220"/>
    </w:pPr>
  </w:style>
  <w:style w:type="paragraph" w:styleId="Index5">
    <w:name w:val="index 5"/>
    <w:basedOn w:val="Normal"/>
    <w:next w:val="Normal"/>
    <w:autoRedefine/>
    <w:uiPriority w:val="99"/>
    <w:semiHidden/>
    <w:unhideWhenUsed/>
    <w:rsid w:val="007D53F3"/>
    <w:pPr>
      <w:ind w:left="1100" w:hanging="220"/>
    </w:pPr>
  </w:style>
  <w:style w:type="paragraph" w:styleId="Index6">
    <w:name w:val="index 6"/>
    <w:basedOn w:val="Normal"/>
    <w:next w:val="Normal"/>
    <w:autoRedefine/>
    <w:uiPriority w:val="99"/>
    <w:semiHidden/>
    <w:unhideWhenUsed/>
    <w:rsid w:val="007D53F3"/>
    <w:pPr>
      <w:ind w:left="1320" w:hanging="220"/>
    </w:pPr>
  </w:style>
  <w:style w:type="paragraph" w:styleId="Index7">
    <w:name w:val="index 7"/>
    <w:basedOn w:val="Normal"/>
    <w:next w:val="Normal"/>
    <w:autoRedefine/>
    <w:uiPriority w:val="99"/>
    <w:semiHidden/>
    <w:unhideWhenUsed/>
    <w:rsid w:val="007D53F3"/>
    <w:pPr>
      <w:ind w:left="1540" w:hanging="220"/>
    </w:pPr>
  </w:style>
  <w:style w:type="paragraph" w:styleId="Index8">
    <w:name w:val="index 8"/>
    <w:basedOn w:val="Normal"/>
    <w:next w:val="Normal"/>
    <w:autoRedefine/>
    <w:uiPriority w:val="99"/>
    <w:semiHidden/>
    <w:unhideWhenUsed/>
    <w:rsid w:val="007D53F3"/>
    <w:pPr>
      <w:ind w:left="1760" w:hanging="220"/>
    </w:pPr>
  </w:style>
  <w:style w:type="paragraph" w:styleId="Index9">
    <w:name w:val="index 9"/>
    <w:basedOn w:val="Normal"/>
    <w:next w:val="Normal"/>
    <w:autoRedefine/>
    <w:uiPriority w:val="99"/>
    <w:semiHidden/>
    <w:unhideWhenUsed/>
    <w:rsid w:val="007D53F3"/>
    <w:pPr>
      <w:ind w:left="1980" w:hanging="220"/>
    </w:pPr>
  </w:style>
  <w:style w:type="paragraph" w:styleId="IndexHeading">
    <w:name w:val="index heading"/>
    <w:basedOn w:val="Normal"/>
    <w:next w:val="Index1"/>
    <w:uiPriority w:val="99"/>
    <w:semiHidden/>
    <w:unhideWhenUsed/>
    <w:rsid w:val="007D53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53F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D53F3"/>
    <w:rPr>
      <w:b/>
      <w:bCs/>
      <w:i/>
      <w:iCs/>
      <w:color w:val="5B9BD5" w:themeColor="accent1"/>
      <w:sz w:val="22"/>
      <w:szCs w:val="22"/>
    </w:rPr>
  </w:style>
  <w:style w:type="paragraph" w:styleId="List">
    <w:name w:val="List"/>
    <w:basedOn w:val="Normal"/>
    <w:uiPriority w:val="99"/>
    <w:semiHidden/>
    <w:unhideWhenUsed/>
    <w:rsid w:val="007D53F3"/>
    <w:pPr>
      <w:ind w:left="283" w:hanging="283"/>
      <w:contextualSpacing/>
    </w:pPr>
  </w:style>
  <w:style w:type="paragraph" w:styleId="List2">
    <w:name w:val="List 2"/>
    <w:basedOn w:val="Normal"/>
    <w:uiPriority w:val="99"/>
    <w:semiHidden/>
    <w:unhideWhenUsed/>
    <w:rsid w:val="007D53F3"/>
    <w:pPr>
      <w:ind w:left="566" w:hanging="283"/>
      <w:contextualSpacing/>
    </w:pPr>
  </w:style>
  <w:style w:type="paragraph" w:styleId="List3">
    <w:name w:val="List 3"/>
    <w:basedOn w:val="Normal"/>
    <w:uiPriority w:val="99"/>
    <w:semiHidden/>
    <w:unhideWhenUsed/>
    <w:rsid w:val="007D53F3"/>
    <w:pPr>
      <w:ind w:left="849" w:hanging="283"/>
      <w:contextualSpacing/>
    </w:pPr>
  </w:style>
  <w:style w:type="paragraph" w:styleId="List4">
    <w:name w:val="List 4"/>
    <w:basedOn w:val="Normal"/>
    <w:uiPriority w:val="99"/>
    <w:semiHidden/>
    <w:unhideWhenUsed/>
    <w:rsid w:val="007D53F3"/>
    <w:pPr>
      <w:ind w:left="1132" w:hanging="283"/>
      <w:contextualSpacing/>
    </w:pPr>
  </w:style>
  <w:style w:type="paragraph" w:styleId="List5">
    <w:name w:val="List 5"/>
    <w:basedOn w:val="Normal"/>
    <w:uiPriority w:val="99"/>
    <w:semiHidden/>
    <w:unhideWhenUsed/>
    <w:rsid w:val="007D53F3"/>
    <w:pPr>
      <w:ind w:left="1415" w:hanging="283"/>
      <w:contextualSpacing/>
    </w:pPr>
  </w:style>
  <w:style w:type="paragraph" w:styleId="ListBullet">
    <w:name w:val="List Bullet"/>
    <w:basedOn w:val="Normal"/>
    <w:uiPriority w:val="99"/>
    <w:semiHidden/>
    <w:unhideWhenUsed/>
    <w:rsid w:val="007D53F3"/>
    <w:pPr>
      <w:numPr>
        <w:numId w:val="19"/>
      </w:numPr>
      <w:contextualSpacing/>
    </w:pPr>
  </w:style>
  <w:style w:type="paragraph" w:styleId="ListBullet2">
    <w:name w:val="List Bullet 2"/>
    <w:basedOn w:val="Normal"/>
    <w:uiPriority w:val="99"/>
    <w:semiHidden/>
    <w:unhideWhenUsed/>
    <w:rsid w:val="007D53F3"/>
    <w:pPr>
      <w:numPr>
        <w:numId w:val="20"/>
      </w:numPr>
      <w:contextualSpacing/>
    </w:pPr>
  </w:style>
  <w:style w:type="paragraph" w:styleId="ListBullet3">
    <w:name w:val="List Bullet 3"/>
    <w:basedOn w:val="Normal"/>
    <w:uiPriority w:val="99"/>
    <w:semiHidden/>
    <w:unhideWhenUsed/>
    <w:rsid w:val="007D53F3"/>
    <w:pPr>
      <w:numPr>
        <w:numId w:val="21"/>
      </w:numPr>
      <w:contextualSpacing/>
    </w:pPr>
  </w:style>
  <w:style w:type="paragraph" w:styleId="ListBullet4">
    <w:name w:val="List Bullet 4"/>
    <w:basedOn w:val="Normal"/>
    <w:uiPriority w:val="99"/>
    <w:semiHidden/>
    <w:unhideWhenUsed/>
    <w:rsid w:val="007D53F3"/>
    <w:pPr>
      <w:numPr>
        <w:numId w:val="22"/>
      </w:numPr>
      <w:contextualSpacing/>
    </w:pPr>
  </w:style>
  <w:style w:type="paragraph" w:styleId="ListBullet5">
    <w:name w:val="List Bullet 5"/>
    <w:basedOn w:val="Normal"/>
    <w:uiPriority w:val="99"/>
    <w:semiHidden/>
    <w:unhideWhenUsed/>
    <w:rsid w:val="007D53F3"/>
    <w:pPr>
      <w:numPr>
        <w:numId w:val="23"/>
      </w:numPr>
      <w:contextualSpacing/>
    </w:pPr>
  </w:style>
  <w:style w:type="paragraph" w:styleId="ListContinue">
    <w:name w:val="List Continue"/>
    <w:basedOn w:val="Normal"/>
    <w:uiPriority w:val="99"/>
    <w:semiHidden/>
    <w:unhideWhenUsed/>
    <w:rsid w:val="007D53F3"/>
    <w:pPr>
      <w:spacing w:after="120"/>
      <w:ind w:left="283"/>
      <w:contextualSpacing/>
    </w:pPr>
  </w:style>
  <w:style w:type="paragraph" w:styleId="ListContinue2">
    <w:name w:val="List Continue 2"/>
    <w:basedOn w:val="Normal"/>
    <w:uiPriority w:val="99"/>
    <w:semiHidden/>
    <w:unhideWhenUsed/>
    <w:rsid w:val="007D53F3"/>
    <w:pPr>
      <w:spacing w:after="120"/>
      <w:ind w:left="566"/>
      <w:contextualSpacing/>
    </w:pPr>
  </w:style>
  <w:style w:type="paragraph" w:styleId="ListContinue3">
    <w:name w:val="List Continue 3"/>
    <w:basedOn w:val="Normal"/>
    <w:uiPriority w:val="99"/>
    <w:semiHidden/>
    <w:unhideWhenUsed/>
    <w:rsid w:val="007D53F3"/>
    <w:pPr>
      <w:spacing w:after="120"/>
      <w:ind w:left="849"/>
      <w:contextualSpacing/>
    </w:pPr>
  </w:style>
  <w:style w:type="paragraph" w:styleId="ListContinue4">
    <w:name w:val="List Continue 4"/>
    <w:basedOn w:val="Normal"/>
    <w:uiPriority w:val="99"/>
    <w:semiHidden/>
    <w:unhideWhenUsed/>
    <w:rsid w:val="007D53F3"/>
    <w:pPr>
      <w:spacing w:after="120"/>
      <w:ind w:left="1132"/>
      <w:contextualSpacing/>
    </w:pPr>
  </w:style>
  <w:style w:type="paragraph" w:styleId="ListContinue5">
    <w:name w:val="List Continue 5"/>
    <w:basedOn w:val="Normal"/>
    <w:uiPriority w:val="99"/>
    <w:semiHidden/>
    <w:unhideWhenUsed/>
    <w:rsid w:val="007D53F3"/>
    <w:pPr>
      <w:spacing w:after="120"/>
      <w:ind w:left="1415"/>
      <w:contextualSpacing/>
    </w:pPr>
  </w:style>
  <w:style w:type="paragraph" w:styleId="ListNumber">
    <w:name w:val="List Number"/>
    <w:basedOn w:val="Normal"/>
    <w:uiPriority w:val="99"/>
    <w:semiHidden/>
    <w:unhideWhenUsed/>
    <w:rsid w:val="007D53F3"/>
    <w:pPr>
      <w:numPr>
        <w:numId w:val="24"/>
      </w:numPr>
      <w:contextualSpacing/>
    </w:pPr>
  </w:style>
  <w:style w:type="paragraph" w:styleId="ListNumber2">
    <w:name w:val="List Number 2"/>
    <w:basedOn w:val="Normal"/>
    <w:uiPriority w:val="99"/>
    <w:semiHidden/>
    <w:unhideWhenUsed/>
    <w:rsid w:val="007D53F3"/>
    <w:pPr>
      <w:numPr>
        <w:numId w:val="25"/>
      </w:numPr>
      <w:contextualSpacing/>
    </w:pPr>
  </w:style>
  <w:style w:type="paragraph" w:styleId="ListNumber3">
    <w:name w:val="List Number 3"/>
    <w:basedOn w:val="Normal"/>
    <w:uiPriority w:val="99"/>
    <w:semiHidden/>
    <w:unhideWhenUsed/>
    <w:rsid w:val="007D53F3"/>
    <w:pPr>
      <w:numPr>
        <w:numId w:val="26"/>
      </w:numPr>
      <w:contextualSpacing/>
    </w:pPr>
  </w:style>
  <w:style w:type="paragraph" w:styleId="ListNumber4">
    <w:name w:val="List Number 4"/>
    <w:basedOn w:val="Normal"/>
    <w:uiPriority w:val="99"/>
    <w:semiHidden/>
    <w:unhideWhenUsed/>
    <w:rsid w:val="007D53F3"/>
    <w:pPr>
      <w:numPr>
        <w:numId w:val="27"/>
      </w:numPr>
      <w:contextualSpacing/>
    </w:pPr>
  </w:style>
  <w:style w:type="paragraph" w:styleId="ListNumber5">
    <w:name w:val="List Number 5"/>
    <w:basedOn w:val="Normal"/>
    <w:uiPriority w:val="99"/>
    <w:semiHidden/>
    <w:unhideWhenUsed/>
    <w:rsid w:val="007D53F3"/>
    <w:pPr>
      <w:numPr>
        <w:numId w:val="28"/>
      </w:numPr>
      <w:contextualSpacing/>
    </w:pPr>
  </w:style>
  <w:style w:type="paragraph" w:styleId="MacroText">
    <w:name w:val="macro"/>
    <w:link w:val="MacroTextChar"/>
    <w:uiPriority w:val="99"/>
    <w:semiHidden/>
    <w:unhideWhenUsed/>
    <w:rsid w:val="007D53F3"/>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7D53F3"/>
    <w:rPr>
      <w:rFonts w:ascii="Consolas" w:hAnsi="Consolas"/>
    </w:rPr>
  </w:style>
  <w:style w:type="paragraph" w:styleId="MessageHeader">
    <w:name w:val="Message Header"/>
    <w:basedOn w:val="Normal"/>
    <w:link w:val="MessageHeaderChar"/>
    <w:uiPriority w:val="99"/>
    <w:semiHidden/>
    <w:unhideWhenUsed/>
    <w:rsid w:val="007D53F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53F3"/>
    <w:rPr>
      <w:rFonts w:asciiTheme="majorHAnsi" w:eastAsiaTheme="majorEastAsia" w:hAnsiTheme="majorHAnsi" w:cstheme="majorBidi"/>
      <w:sz w:val="24"/>
      <w:szCs w:val="24"/>
      <w:shd w:val="pct20" w:color="auto" w:fill="auto"/>
    </w:rPr>
  </w:style>
  <w:style w:type="paragraph" w:styleId="NoSpacing">
    <w:name w:val="No Spacing"/>
    <w:uiPriority w:val="1"/>
    <w:qFormat/>
    <w:rsid w:val="007D53F3"/>
    <w:pPr>
      <w:jc w:val="both"/>
    </w:pPr>
    <w:rPr>
      <w:sz w:val="22"/>
      <w:szCs w:val="22"/>
    </w:rPr>
  </w:style>
  <w:style w:type="paragraph" w:styleId="NormalIndent">
    <w:name w:val="Normal Indent"/>
    <w:basedOn w:val="Normal"/>
    <w:uiPriority w:val="99"/>
    <w:semiHidden/>
    <w:unhideWhenUsed/>
    <w:rsid w:val="007D53F3"/>
    <w:pPr>
      <w:ind w:left="720"/>
    </w:pPr>
  </w:style>
  <w:style w:type="paragraph" w:styleId="NoteHeading">
    <w:name w:val="Note Heading"/>
    <w:basedOn w:val="Normal"/>
    <w:next w:val="Normal"/>
    <w:link w:val="NoteHeadingChar"/>
    <w:uiPriority w:val="99"/>
    <w:semiHidden/>
    <w:unhideWhenUsed/>
    <w:rsid w:val="007D53F3"/>
  </w:style>
  <w:style w:type="character" w:customStyle="1" w:styleId="NoteHeadingChar">
    <w:name w:val="Note Heading Char"/>
    <w:basedOn w:val="DefaultParagraphFont"/>
    <w:link w:val="NoteHeading"/>
    <w:uiPriority w:val="99"/>
    <w:semiHidden/>
    <w:rsid w:val="007D53F3"/>
    <w:rPr>
      <w:sz w:val="22"/>
      <w:szCs w:val="22"/>
    </w:rPr>
  </w:style>
  <w:style w:type="paragraph" w:styleId="PlainText">
    <w:name w:val="Plain Text"/>
    <w:basedOn w:val="Normal"/>
    <w:link w:val="PlainTextChar"/>
    <w:uiPriority w:val="99"/>
    <w:semiHidden/>
    <w:unhideWhenUsed/>
    <w:rsid w:val="007D53F3"/>
    <w:rPr>
      <w:rFonts w:ascii="Consolas" w:hAnsi="Consolas"/>
      <w:sz w:val="21"/>
      <w:szCs w:val="21"/>
    </w:rPr>
  </w:style>
  <w:style w:type="character" w:customStyle="1" w:styleId="PlainTextChar">
    <w:name w:val="Plain Text Char"/>
    <w:basedOn w:val="DefaultParagraphFont"/>
    <w:link w:val="PlainText"/>
    <w:uiPriority w:val="99"/>
    <w:semiHidden/>
    <w:rsid w:val="007D53F3"/>
    <w:rPr>
      <w:rFonts w:ascii="Consolas" w:hAnsi="Consolas"/>
      <w:sz w:val="21"/>
      <w:szCs w:val="21"/>
    </w:rPr>
  </w:style>
  <w:style w:type="paragraph" w:styleId="Quote">
    <w:name w:val="Quote"/>
    <w:basedOn w:val="Normal"/>
    <w:next w:val="Normal"/>
    <w:link w:val="QuoteChar"/>
    <w:uiPriority w:val="29"/>
    <w:qFormat/>
    <w:rsid w:val="007D53F3"/>
    <w:rPr>
      <w:i/>
      <w:iCs/>
      <w:color w:val="000000" w:themeColor="text1"/>
    </w:rPr>
  </w:style>
  <w:style w:type="character" w:customStyle="1" w:styleId="QuoteChar">
    <w:name w:val="Quote Char"/>
    <w:basedOn w:val="DefaultParagraphFont"/>
    <w:link w:val="Quote"/>
    <w:uiPriority w:val="29"/>
    <w:rsid w:val="007D53F3"/>
    <w:rPr>
      <w:i/>
      <w:iCs/>
      <w:color w:val="000000" w:themeColor="text1"/>
      <w:sz w:val="22"/>
      <w:szCs w:val="22"/>
    </w:rPr>
  </w:style>
  <w:style w:type="paragraph" w:styleId="Salutation">
    <w:name w:val="Salutation"/>
    <w:basedOn w:val="Normal"/>
    <w:next w:val="Normal"/>
    <w:link w:val="SalutationChar"/>
    <w:uiPriority w:val="99"/>
    <w:semiHidden/>
    <w:unhideWhenUsed/>
    <w:rsid w:val="007D53F3"/>
  </w:style>
  <w:style w:type="character" w:customStyle="1" w:styleId="SalutationChar">
    <w:name w:val="Salutation Char"/>
    <w:basedOn w:val="DefaultParagraphFont"/>
    <w:link w:val="Salutation"/>
    <w:uiPriority w:val="99"/>
    <w:semiHidden/>
    <w:rsid w:val="007D53F3"/>
    <w:rPr>
      <w:sz w:val="22"/>
      <w:szCs w:val="22"/>
    </w:rPr>
  </w:style>
  <w:style w:type="paragraph" w:styleId="Signature">
    <w:name w:val="Signature"/>
    <w:basedOn w:val="Normal"/>
    <w:link w:val="SignatureChar"/>
    <w:uiPriority w:val="99"/>
    <w:semiHidden/>
    <w:unhideWhenUsed/>
    <w:rsid w:val="007D53F3"/>
    <w:pPr>
      <w:ind w:left="4252"/>
    </w:pPr>
  </w:style>
  <w:style w:type="character" w:customStyle="1" w:styleId="SignatureChar">
    <w:name w:val="Signature Char"/>
    <w:basedOn w:val="DefaultParagraphFont"/>
    <w:link w:val="Signature"/>
    <w:uiPriority w:val="99"/>
    <w:semiHidden/>
    <w:rsid w:val="007D53F3"/>
    <w:rPr>
      <w:sz w:val="22"/>
      <w:szCs w:val="22"/>
    </w:rPr>
  </w:style>
  <w:style w:type="paragraph" w:styleId="Subtitle">
    <w:name w:val="Subtitle"/>
    <w:basedOn w:val="Normal"/>
    <w:next w:val="Normal"/>
    <w:link w:val="SubtitleChar"/>
    <w:uiPriority w:val="11"/>
    <w:qFormat/>
    <w:rsid w:val="007D53F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D53F3"/>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7D53F3"/>
    <w:pPr>
      <w:ind w:left="220" w:hanging="220"/>
    </w:pPr>
  </w:style>
  <w:style w:type="paragraph" w:styleId="TableofFigures">
    <w:name w:val="table of figures"/>
    <w:basedOn w:val="Normal"/>
    <w:next w:val="Normal"/>
    <w:uiPriority w:val="99"/>
    <w:semiHidden/>
    <w:unhideWhenUsed/>
    <w:rsid w:val="007D53F3"/>
  </w:style>
  <w:style w:type="paragraph" w:styleId="Title">
    <w:name w:val="Title"/>
    <w:basedOn w:val="Normal"/>
    <w:next w:val="Normal"/>
    <w:link w:val="TitleChar"/>
    <w:uiPriority w:val="10"/>
    <w:qFormat/>
    <w:rsid w:val="007D53F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D53F3"/>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D53F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D53F3"/>
    <w:pPr>
      <w:spacing w:after="100"/>
    </w:pPr>
  </w:style>
  <w:style w:type="paragraph" w:styleId="TOC2">
    <w:name w:val="toc 2"/>
    <w:basedOn w:val="Normal"/>
    <w:next w:val="Normal"/>
    <w:autoRedefine/>
    <w:uiPriority w:val="39"/>
    <w:semiHidden/>
    <w:unhideWhenUsed/>
    <w:rsid w:val="007D53F3"/>
    <w:pPr>
      <w:spacing w:after="100"/>
      <w:ind w:left="220"/>
    </w:pPr>
  </w:style>
  <w:style w:type="paragraph" w:styleId="TOC3">
    <w:name w:val="toc 3"/>
    <w:basedOn w:val="Normal"/>
    <w:next w:val="Normal"/>
    <w:autoRedefine/>
    <w:uiPriority w:val="39"/>
    <w:semiHidden/>
    <w:unhideWhenUsed/>
    <w:rsid w:val="007D53F3"/>
    <w:pPr>
      <w:spacing w:after="100"/>
      <w:ind w:left="440"/>
    </w:pPr>
  </w:style>
  <w:style w:type="paragraph" w:styleId="TOC4">
    <w:name w:val="toc 4"/>
    <w:basedOn w:val="Normal"/>
    <w:next w:val="Normal"/>
    <w:autoRedefine/>
    <w:uiPriority w:val="39"/>
    <w:semiHidden/>
    <w:unhideWhenUsed/>
    <w:rsid w:val="007D53F3"/>
    <w:pPr>
      <w:spacing w:after="100"/>
      <w:ind w:left="660"/>
    </w:pPr>
  </w:style>
  <w:style w:type="paragraph" w:styleId="TOC5">
    <w:name w:val="toc 5"/>
    <w:basedOn w:val="Normal"/>
    <w:next w:val="Normal"/>
    <w:autoRedefine/>
    <w:uiPriority w:val="39"/>
    <w:semiHidden/>
    <w:unhideWhenUsed/>
    <w:rsid w:val="007D53F3"/>
    <w:pPr>
      <w:spacing w:after="100"/>
      <w:ind w:left="880"/>
    </w:pPr>
  </w:style>
  <w:style w:type="paragraph" w:styleId="TOC6">
    <w:name w:val="toc 6"/>
    <w:basedOn w:val="Normal"/>
    <w:next w:val="Normal"/>
    <w:autoRedefine/>
    <w:uiPriority w:val="39"/>
    <w:semiHidden/>
    <w:unhideWhenUsed/>
    <w:rsid w:val="007D53F3"/>
    <w:pPr>
      <w:spacing w:after="100"/>
      <w:ind w:left="1100"/>
    </w:pPr>
  </w:style>
  <w:style w:type="paragraph" w:styleId="TOC7">
    <w:name w:val="toc 7"/>
    <w:basedOn w:val="Normal"/>
    <w:next w:val="Normal"/>
    <w:autoRedefine/>
    <w:uiPriority w:val="39"/>
    <w:semiHidden/>
    <w:unhideWhenUsed/>
    <w:rsid w:val="007D53F3"/>
    <w:pPr>
      <w:spacing w:after="100"/>
      <w:ind w:left="1320"/>
    </w:pPr>
  </w:style>
  <w:style w:type="paragraph" w:styleId="TOC8">
    <w:name w:val="toc 8"/>
    <w:basedOn w:val="Normal"/>
    <w:next w:val="Normal"/>
    <w:autoRedefine/>
    <w:uiPriority w:val="39"/>
    <w:semiHidden/>
    <w:unhideWhenUsed/>
    <w:rsid w:val="007D53F3"/>
    <w:pPr>
      <w:spacing w:after="100"/>
      <w:ind w:left="1540"/>
    </w:pPr>
  </w:style>
  <w:style w:type="paragraph" w:styleId="TOC9">
    <w:name w:val="toc 9"/>
    <w:basedOn w:val="Normal"/>
    <w:next w:val="Normal"/>
    <w:autoRedefine/>
    <w:uiPriority w:val="39"/>
    <w:semiHidden/>
    <w:unhideWhenUsed/>
    <w:rsid w:val="007D53F3"/>
    <w:pPr>
      <w:spacing w:after="100"/>
      <w:ind w:left="1760"/>
    </w:pPr>
  </w:style>
  <w:style w:type="paragraph" w:styleId="TOCHeading">
    <w:name w:val="TOC Heading"/>
    <w:basedOn w:val="Heading1"/>
    <w:next w:val="Normal"/>
    <w:uiPriority w:val="39"/>
    <w:semiHidden/>
    <w:unhideWhenUsed/>
    <w:qFormat/>
    <w:rsid w:val="007D53F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1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2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33584-EDE9-4059-8429-58BCEE294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S.16 Planning Applications Under the Town Planning Ordinance (Cap.131) and Site Valuation</vt:lpstr>
    </vt:vector>
  </TitlesOfParts>
  <Manager>Tyrone Tsang</Manager>
  <Company>The Profectional Company Limited</Company>
  <LinksUpToDate>false</LinksUpToDate>
  <CharactersWithSpaces>2910</CharactersWithSpaces>
  <SharedDoc>false</SharedDoc>
  <HyperlinkBase>http://download.profectional.com/events/EVT000000125.docx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Minority Shareholders' Rights</dc:title>
  <dc:subject>CPD Course, CPT Course: Minority Shareholders' Rights</dc:subject>
  <dc:creator>The Profectional Company Limited</dc:creator>
  <cp:keywords>Profectional; Kornerstone; CPD; CPT; CLE; CE; RME; Richard Leung; Barrister-at-Law; Des Voeux Chambers; Chartered Arbitrator; Accredited Mediator; MA; LLB; FCIArb; FCCA; FCIS; FHKIoD; FCPA; FCS; CTA</cp:keywords>
  <cp:lastModifiedBy>Tyrone Tsang</cp:lastModifiedBy>
  <cp:revision>36</cp:revision>
  <cp:lastPrinted>2016-08-25T15:42:00Z</cp:lastPrinted>
  <dcterms:created xsi:type="dcterms:W3CDTF">2015-08-21T08:33:00Z</dcterms:created>
  <dcterms:modified xsi:type="dcterms:W3CDTF">2016-08-25T15:42:00Z</dcterms:modified>
</cp:coreProperties>
</file>