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F62" w:rsidRPr="00F95F62" w:rsidRDefault="00F95F62" w:rsidP="00F95F6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95F62" w:rsidRPr="00523A64" w:rsidTr="00A02C4C">
        <w:trPr>
          <w:trHeight w:val="3119"/>
          <w:jc w:val="center"/>
        </w:trPr>
        <w:tc>
          <w:tcPr>
            <w:tcW w:w="4820" w:type="dxa"/>
            <w:shd w:val="clear" w:color="auto" w:fill="FFFFFF"/>
            <w:vAlign w:val="center"/>
          </w:tcPr>
          <w:p w:rsidR="00F95F62" w:rsidRPr="005455CF" w:rsidRDefault="00F95F62" w:rsidP="00A02C4C">
            <w:pPr>
              <w:jc w:val="center"/>
              <w:rPr>
                <w:rFonts w:ascii="Arial" w:hAnsi="Arial" w:cs="Arial"/>
                <w:b/>
                <w:bCs/>
                <w:color w:val="524B48"/>
                <w:sz w:val="8"/>
                <w:szCs w:val="8"/>
              </w:rPr>
            </w:pPr>
          </w:p>
          <w:p w:rsidR="00F95F62" w:rsidRDefault="00F95F62" w:rsidP="00A02C4C">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"http://cpd.hk/evt000000129/"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An Introduction to</w:t>
            </w:r>
          </w:p>
          <w:p w:rsidR="00F95F62" w:rsidRPr="00B8559C" w:rsidRDefault="00F95F62" w:rsidP="00A02C4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Property Valuation</w:t>
            </w:r>
          </w:p>
          <w:p w:rsidR="00F95F62" w:rsidRPr="00510FE2" w:rsidRDefault="00F95F62" w:rsidP="00A02C4C">
            <w:pPr>
              <w:jc w:val="center"/>
              <w:rPr>
                <w:rFonts w:ascii="Arial" w:hAnsi="Arial" w:cs="Arial"/>
                <w:b/>
                <w:bCs/>
                <w:sz w:val="28"/>
                <w:szCs w:val="28"/>
              </w:rPr>
            </w:pPr>
            <w:r w:rsidRPr="00B8559C">
              <w:rPr>
                <w:rFonts w:ascii="Arial" w:hAnsi="Arial" w:cs="Arial"/>
                <w:b/>
                <w:bCs/>
                <w:color w:val="524B48"/>
                <w:sz w:val="32"/>
                <w:szCs w:val="32"/>
              </w:rPr>
              <w:fldChar w:fldCharType="end"/>
            </w:r>
          </w:p>
          <w:p w:rsidR="00F95F62" w:rsidRPr="009D67FA" w:rsidRDefault="00F95F62" w:rsidP="00A02C4C">
            <w:pPr>
              <w:jc w:val="center"/>
              <w:rPr>
                <w:rFonts w:ascii="Arial" w:hAnsi="Arial" w:cs="Arial"/>
                <w:i/>
                <w:color w:val="6C6361"/>
                <w:sz w:val="24"/>
                <w:szCs w:val="24"/>
              </w:rPr>
            </w:pPr>
            <w:r w:rsidRPr="009D67FA">
              <w:rPr>
                <w:rFonts w:ascii="Arial" w:hAnsi="Arial" w:cs="Arial"/>
                <w:i/>
                <w:color w:val="6C6361"/>
                <w:sz w:val="24"/>
                <w:szCs w:val="24"/>
              </w:rPr>
              <w:t>by</w:t>
            </w:r>
          </w:p>
          <w:p w:rsidR="00F95F62" w:rsidRPr="00B8559C" w:rsidRDefault="00F95F62" w:rsidP="00A02C4C">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F95F62" w:rsidRDefault="00F95F62" w:rsidP="00A02C4C">
            <w:pPr>
              <w:jc w:val="center"/>
              <w:rPr>
                <w:rFonts w:ascii="Arial" w:hAnsi="Arial" w:cs="Arial"/>
                <w:color w:val="6C6361"/>
                <w:sz w:val="24"/>
                <w:szCs w:val="24"/>
              </w:rPr>
            </w:pPr>
            <w:r>
              <w:rPr>
                <w:rFonts w:ascii="Arial" w:hAnsi="Arial" w:cs="Arial"/>
                <w:color w:val="6C6361"/>
                <w:sz w:val="24"/>
                <w:szCs w:val="24"/>
              </w:rPr>
              <w:t>Fellow Member,</w:t>
            </w:r>
          </w:p>
          <w:p w:rsidR="00F95F62" w:rsidRDefault="00F95F62" w:rsidP="00A02C4C">
            <w:pPr>
              <w:jc w:val="center"/>
              <w:rPr>
                <w:rFonts w:ascii="Arial" w:hAnsi="Arial" w:cs="Arial"/>
                <w:color w:val="6C6361"/>
                <w:sz w:val="24"/>
                <w:szCs w:val="24"/>
              </w:rPr>
            </w:pPr>
            <w:r>
              <w:rPr>
                <w:rFonts w:ascii="Arial" w:hAnsi="Arial" w:cs="Arial"/>
                <w:color w:val="6C6361"/>
                <w:sz w:val="24"/>
                <w:szCs w:val="24"/>
              </w:rPr>
              <w:t>Hong Kong Institute of Surveyors,</w:t>
            </w:r>
          </w:p>
          <w:p w:rsidR="00F95F62" w:rsidRDefault="00F95F62" w:rsidP="00A02C4C">
            <w:pPr>
              <w:jc w:val="center"/>
              <w:rPr>
                <w:rFonts w:ascii="Arial" w:hAnsi="Arial" w:cs="Arial"/>
                <w:color w:val="6C6361"/>
                <w:sz w:val="24"/>
                <w:szCs w:val="24"/>
              </w:rPr>
            </w:pPr>
            <w:r>
              <w:rPr>
                <w:rFonts w:ascii="Arial" w:hAnsi="Arial" w:cs="Arial"/>
                <w:color w:val="6C6361"/>
                <w:sz w:val="24"/>
                <w:szCs w:val="24"/>
              </w:rPr>
              <w:t>Former Lecturer,</w:t>
            </w:r>
          </w:p>
          <w:p w:rsidR="00F95F62" w:rsidRDefault="00F95F62" w:rsidP="00A02C4C">
            <w:pPr>
              <w:jc w:val="center"/>
              <w:rPr>
                <w:rFonts w:ascii="Arial" w:hAnsi="Arial" w:cs="Arial"/>
                <w:color w:val="6C6361"/>
                <w:sz w:val="24"/>
                <w:szCs w:val="24"/>
              </w:rPr>
            </w:pPr>
            <w:r>
              <w:rPr>
                <w:rFonts w:ascii="Arial" w:hAnsi="Arial" w:cs="Arial"/>
                <w:color w:val="6C6361"/>
                <w:sz w:val="24"/>
                <w:szCs w:val="24"/>
              </w:rPr>
              <w:t xml:space="preserve">City University of Hong Kong </w:t>
            </w:r>
          </w:p>
          <w:p w:rsidR="00F95F62" w:rsidRPr="005455CF" w:rsidRDefault="00F95F62" w:rsidP="00A02C4C">
            <w:pPr>
              <w:jc w:val="center"/>
              <w:rPr>
                <w:rFonts w:ascii="Arial" w:hAnsi="Arial" w:cs="Arial"/>
                <w:color w:val="6C6361"/>
                <w:sz w:val="8"/>
                <w:szCs w:val="8"/>
              </w:rPr>
            </w:pPr>
          </w:p>
        </w:tc>
        <w:tc>
          <w:tcPr>
            <w:tcW w:w="5954" w:type="dxa"/>
            <w:shd w:val="clear" w:color="auto" w:fill="FFFFFF"/>
            <w:vAlign w:val="center"/>
          </w:tcPr>
          <w:p w:rsidR="00F95F62" w:rsidRPr="00D50772" w:rsidRDefault="00F95F62" w:rsidP="00A02C4C">
            <w:pPr>
              <w:spacing w:line="276" w:lineRule="auto"/>
              <w:jc w:val="center"/>
              <w:rPr>
                <w:rFonts w:ascii="Arial" w:eastAsia="Times New Roman" w:hAnsi="Arial" w:cs="Arial"/>
                <w:noProof/>
                <w:sz w:val="20"/>
                <w:szCs w:val="20"/>
              </w:rPr>
            </w:pPr>
            <w:r w:rsidRPr="0062107C">
              <w:rPr>
                <w:rStyle w:val="Hyperlink"/>
                <w:rFonts w:ascii="Arial" w:hAnsi="Arial" w:cs="Arial"/>
                <w:b/>
                <w:bCs/>
                <w:noProof/>
                <w:color w:val="524B48"/>
                <w:sz w:val="32"/>
                <w:szCs w:val="32"/>
                <w:u w:val="none"/>
              </w:rPr>
              <w:drawing>
                <wp:anchor distT="0" distB="0" distL="114300" distR="114300" simplePos="0" relativeHeight="251662336" behindDoc="0" locked="0" layoutInCell="1" allowOverlap="1" wp14:anchorId="65FDFC62" wp14:editId="5BC839C8">
                  <wp:simplePos x="0" y="0"/>
                  <wp:positionH relativeFrom="column">
                    <wp:posOffset>3177540</wp:posOffset>
                  </wp:positionH>
                  <wp:positionV relativeFrom="paragraph">
                    <wp:posOffset>-50800</wp:posOffset>
                  </wp:positionV>
                  <wp:extent cx="53594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B5D8300" wp14:editId="3D776C9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95F62" w:rsidRPr="00F95F62" w:rsidRDefault="00F95F62" w:rsidP="0058362D">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58362D" w:rsidRPr="005C285B" w:rsidTr="007D53F3">
        <w:trPr>
          <w:trHeight w:val="2711"/>
          <w:jc w:val="center"/>
        </w:trPr>
        <w:tc>
          <w:tcPr>
            <w:tcW w:w="1985" w:type="dxa"/>
            <w:shd w:val="clear" w:color="auto" w:fill="FFFFFF"/>
            <w:vAlign w:val="center"/>
          </w:tcPr>
          <w:p w:rsidR="0058362D" w:rsidRPr="005C285B" w:rsidRDefault="0058362D" w:rsidP="009D4411">
            <w:pPr>
              <w:spacing w:line="276" w:lineRule="auto"/>
              <w:jc w:val="center"/>
              <w:rPr>
                <w:rFonts w:ascii="Arial" w:hAnsi="Arial" w:cs="Arial"/>
                <w:sz w:val="19"/>
                <w:szCs w:val="19"/>
              </w:rPr>
            </w:pPr>
            <w:r w:rsidRPr="005C285B">
              <w:rPr>
                <w:rFonts w:ascii="Arial" w:hAnsi="Arial" w:cs="Arial"/>
                <w:noProof/>
                <w:sz w:val="19"/>
                <w:szCs w:val="19"/>
              </w:rPr>
              <w:drawing>
                <wp:inline distT="0" distB="0" distL="0" distR="0">
                  <wp:extent cx="1080135" cy="1440180"/>
                  <wp:effectExtent l="0" t="0" r="5715" b="7620"/>
                  <wp:docPr id="6"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D53F3" w:rsidRDefault="0058362D" w:rsidP="007D53F3">
            <w:pPr>
              <w:spacing w:line="276" w:lineRule="auto"/>
              <w:rPr>
                <w:rFonts w:ascii="Arial" w:hAnsi="Arial" w:cs="Arial"/>
                <w:color w:val="6C6361"/>
                <w:sz w:val="19"/>
                <w:szCs w:val="19"/>
              </w:rPr>
            </w:pPr>
            <w:r w:rsidRPr="005C285B">
              <w:rPr>
                <w:rFonts w:ascii="Arial" w:hAnsi="Arial" w:cs="Arial"/>
                <w:color w:val="6C6361"/>
                <w:sz w:val="19"/>
                <w:szCs w:val="19"/>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5C285B">
              <w:rPr>
                <w:rFonts w:ascii="Arial" w:hAnsi="Arial" w:cs="Arial"/>
                <w:color w:val="6C6361"/>
                <w:sz w:val="19"/>
                <w:szCs w:val="19"/>
              </w:rPr>
              <w:t>Estate</w:t>
            </w:r>
            <w:proofErr w:type="gramEnd"/>
            <w:r w:rsidRPr="005C285B">
              <w:rPr>
                <w:rFonts w:ascii="Arial" w:hAnsi="Arial" w:cs="Arial"/>
                <w:color w:val="6C6361"/>
                <w:sz w:val="19"/>
                <w:szCs w:val="19"/>
              </w:rPr>
              <w:t xml:space="preserve"> Surveying Studio etc.</w:t>
            </w:r>
          </w:p>
          <w:p w:rsidR="007D53F3" w:rsidRPr="007D53F3" w:rsidRDefault="007D53F3" w:rsidP="007D53F3">
            <w:pPr>
              <w:spacing w:line="276" w:lineRule="auto"/>
              <w:rPr>
                <w:rFonts w:ascii="Arial" w:hAnsi="Arial" w:cs="Arial"/>
                <w:color w:val="6C6361"/>
                <w:sz w:val="4"/>
                <w:szCs w:val="4"/>
              </w:rPr>
            </w:pPr>
          </w:p>
          <w:p w:rsidR="0058362D" w:rsidRPr="005C285B" w:rsidRDefault="0058362D" w:rsidP="007D53F3">
            <w:pPr>
              <w:spacing w:line="276" w:lineRule="auto"/>
              <w:rPr>
                <w:rFonts w:ascii="Arial" w:hAnsi="Arial" w:cs="Arial"/>
                <w:color w:val="6C6361"/>
                <w:sz w:val="19"/>
                <w:szCs w:val="19"/>
              </w:rPr>
            </w:pPr>
            <w:r w:rsidRPr="005C285B">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F95F62" w:rsidRPr="00F95F62" w:rsidRDefault="00F95F62" w:rsidP="00F95F62">
      <w:pPr>
        <w:spacing w:line="276" w:lineRule="auto"/>
        <w:jc w:val="left"/>
        <w:rPr>
          <w:rFonts w:ascii="Arial" w:hAnsi="Arial" w:cs="Arial"/>
          <w:sz w:val="20"/>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5396"/>
        <w:gridCol w:w="5377"/>
      </w:tblGrid>
      <w:tr w:rsidR="00F95F62" w:rsidRPr="00572778" w:rsidTr="00A02C4C">
        <w:trPr>
          <w:trHeight w:val="2090"/>
          <w:jc w:val="center"/>
        </w:trPr>
        <w:tc>
          <w:tcPr>
            <w:tcW w:w="10773" w:type="dxa"/>
            <w:gridSpan w:val="2"/>
            <w:shd w:val="clear" w:color="auto" w:fill="FFFFFF" w:themeFill="background1"/>
            <w:vAlign w:val="center"/>
          </w:tcPr>
          <w:p w:rsidR="00F95F62" w:rsidRPr="00572778" w:rsidRDefault="00F95F62" w:rsidP="00A02C4C">
            <w:pPr>
              <w:spacing w:line="276" w:lineRule="auto"/>
              <w:rPr>
                <w:rFonts w:ascii="Arial" w:eastAsia="Times New Roman" w:hAnsi="Arial" w:cs="Arial"/>
                <w:color w:val="6C6361"/>
                <w:sz w:val="20"/>
                <w:szCs w:val="20"/>
              </w:rPr>
            </w:pPr>
            <w:r w:rsidRPr="00572778">
              <w:rPr>
                <w:rFonts w:ascii="Arial" w:eastAsia="Times New Roman" w:hAnsi="Arial" w:cs="Arial"/>
                <w:color w:val="6C6361"/>
                <w:sz w:val="20"/>
                <w:szCs w:val="20"/>
              </w:rPr>
              <w:t xml:space="preserve">What is valuation? What is the basis of 'Open Market Value'? Can the properties be valued in a more objective way? Many </w:t>
            </w:r>
            <w:proofErr w:type="spellStart"/>
            <w:r w:rsidRPr="00572778">
              <w:rPr>
                <w:rFonts w:ascii="Arial" w:eastAsia="Times New Roman" w:hAnsi="Arial" w:cs="Arial"/>
                <w:color w:val="6C6361"/>
                <w:sz w:val="20"/>
                <w:szCs w:val="20"/>
              </w:rPr>
              <w:t>valuers</w:t>
            </w:r>
            <w:proofErr w:type="spellEnd"/>
            <w:r w:rsidRPr="00572778">
              <w:rPr>
                <w:rFonts w:ascii="Arial" w:eastAsia="Times New Roman" w:hAnsi="Arial" w:cs="Arial"/>
                <w:color w:val="6C6361"/>
                <w:sz w:val="20"/>
                <w:szCs w:val="20"/>
              </w:rPr>
              <w:t xml:space="preserve"> claim that property valuation is a painful task!</w:t>
            </w:r>
          </w:p>
          <w:p w:rsidR="00F95F62" w:rsidRPr="00572778" w:rsidRDefault="00F95F62" w:rsidP="00A02C4C">
            <w:pPr>
              <w:spacing w:line="276" w:lineRule="auto"/>
              <w:rPr>
                <w:rFonts w:ascii="Arial" w:eastAsia="Times New Roman" w:hAnsi="Arial" w:cs="Arial"/>
                <w:color w:val="6C6361"/>
                <w:sz w:val="8"/>
                <w:szCs w:val="8"/>
              </w:rPr>
            </w:pPr>
          </w:p>
          <w:p w:rsidR="00F95F62" w:rsidRPr="00572778" w:rsidRDefault="00F95F62" w:rsidP="00A02C4C">
            <w:pPr>
              <w:spacing w:line="276" w:lineRule="auto"/>
              <w:rPr>
                <w:rFonts w:ascii="Arial" w:eastAsia="Times New Roman" w:hAnsi="Arial" w:cs="Arial"/>
                <w:color w:val="6C6361"/>
                <w:sz w:val="20"/>
                <w:szCs w:val="20"/>
              </w:rPr>
            </w:pPr>
            <w:r w:rsidRPr="00572778">
              <w:rPr>
                <w:rFonts w:ascii="Arial" w:eastAsia="Times New Roman" w:hAnsi="Arial" w:cs="Arial"/>
                <w:color w:val="6C6361"/>
                <w:sz w:val="20"/>
                <w:szCs w:val="20"/>
              </w:rPr>
              <w:t>In fact, property valuation is always required in many circumstances such as for mortgage, rent review, sale, land resumption, rating purposes.  It is also needed in the audit business and companies' listing process.  Moreover, it does also play a key role in accounting professionals, banking and financial industry.  As such, it is essential to have a general understanding on how the properties are valued.  In this workshop, the speaker is going to share with us on the methods of property valuation, with the examples for discussion.</w:t>
            </w:r>
          </w:p>
        </w:tc>
      </w:tr>
      <w:tr w:rsidR="00F95F62" w:rsidRPr="00572778" w:rsidTr="00A02C4C">
        <w:trPr>
          <w:trHeight w:val="284"/>
          <w:jc w:val="center"/>
        </w:trPr>
        <w:tc>
          <w:tcPr>
            <w:tcW w:w="10773" w:type="dxa"/>
            <w:gridSpan w:val="2"/>
            <w:tcBorders>
              <w:top w:val="nil"/>
            </w:tcBorders>
            <w:shd w:val="clear" w:color="auto" w:fill="F0EBE1"/>
            <w:vAlign w:val="center"/>
          </w:tcPr>
          <w:p w:rsidR="00F95F62" w:rsidRPr="00572778" w:rsidRDefault="00F95F62" w:rsidP="00A02C4C">
            <w:pPr>
              <w:spacing w:line="276" w:lineRule="auto"/>
              <w:jc w:val="left"/>
              <w:rPr>
                <w:rFonts w:ascii="Arial" w:hAnsi="Arial" w:cs="Arial"/>
                <w:b/>
                <w:color w:val="524B48"/>
                <w:sz w:val="20"/>
                <w:szCs w:val="20"/>
              </w:rPr>
            </w:pPr>
            <w:r w:rsidRPr="00572778">
              <w:rPr>
                <w:rFonts w:ascii="Arial" w:hAnsi="Arial" w:cs="Arial"/>
                <w:b/>
                <w:color w:val="524B48"/>
                <w:sz w:val="20"/>
                <w:szCs w:val="20"/>
              </w:rPr>
              <w:t>The course will cover the followings:</w:t>
            </w:r>
          </w:p>
        </w:tc>
      </w:tr>
      <w:tr w:rsidR="00F95F62" w:rsidRPr="00572778" w:rsidTr="00A02C4C">
        <w:trPr>
          <w:trHeight w:val="2283"/>
          <w:jc w:val="center"/>
        </w:trPr>
        <w:tc>
          <w:tcPr>
            <w:tcW w:w="5396" w:type="dxa"/>
            <w:tcBorders>
              <w:bottom w:val="nil"/>
              <w:right w:val="nil"/>
            </w:tcBorders>
            <w:shd w:val="clear" w:color="auto" w:fill="FFFFFF"/>
            <w:vAlign w:val="center"/>
          </w:tcPr>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principles of property valuation, the definition of Open Market Value, Years Purchase, Present Value etc.</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Existing use value vs. redevelopment value</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Methods of valuation:</w:t>
            </w:r>
          </w:p>
          <w:p w:rsidR="00F95F62" w:rsidRPr="00572778" w:rsidRDefault="00F95F62" w:rsidP="00A02C4C">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Comparison method</w:t>
            </w:r>
          </w:p>
          <w:p w:rsidR="00F95F62" w:rsidRPr="00572778" w:rsidRDefault="00F95F62" w:rsidP="00A02C4C">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Investment method</w:t>
            </w:r>
          </w:p>
          <w:p w:rsidR="00F95F62" w:rsidRPr="00572778" w:rsidRDefault="00F95F62" w:rsidP="00A02C4C">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Profits method</w:t>
            </w:r>
          </w:p>
        </w:tc>
        <w:tc>
          <w:tcPr>
            <w:tcW w:w="5377" w:type="dxa"/>
            <w:tcBorders>
              <w:left w:val="nil"/>
              <w:bottom w:val="nil"/>
            </w:tcBorders>
            <w:shd w:val="clear" w:color="auto" w:fill="FFFFFF"/>
            <w:vAlign w:val="center"/>
          </w:tcPr>
          <w:p w:rsidR="00F95F62" w:rsidRPr="00572778" w:rsidRDefault="00F95F62" w:rsidP="00A02C4C">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Residual method</w:t>
            </w:r>
          </w:p>
          <w:p w:rsidR="00F95F62" w:rsidRPr="00572778" w:rsidRDefault="00F95F62" w:rsidP="00A02C4C">
            <w:pPr>
              <w:pStyle w:val="ListParagraph"/>
              <w:numPr>
                <w:ilvl w:val="1"/>
                <w:numId w:val="2"/>
              </w:numPr>
              <w:spacing w:line="276" w:lineRule="auto"/>
              <w:jc w:val="left"/>
              <w:rPr>
                <w:rFonts w:ascii="Arial" w:hAnsi="Arial" w:cs="Arial"/>
                <w:color w:val="6C6361"/>
                <w:sz w:val="20"/>
                <w:szCs w:val="20"/>
              </w:rPr>
            </w:pPr>
            <w:r w:rsidRPr="0062107C">
              <w:rPr>
                <w:rFonts w:ascii="Arial" w:hAnsi="Arial" w:cs="Arial"/>
                <w:noProof/>
                <w:color w:val="6C6361"/>
                <w:sz w:val="20"/>
                <w:szCs w:val="20"/>
              </w:rPr>
              <w:drawing>
                <wp:anchor distT="0" distB="0" distL="114300" distR="114300" simplePos="0" relativeHeight="251664384" behindDoc="0" locked="0" layoutInCell="1" allowOverlap="1" wp14:anchorId="02FC75F7" wp14:editId="2A46288C">
                  <wp:simplePos x="0" y="0"/>
                  <wp:positionH relativeFrom="column">
                    <wp:posOffset>2339975</wp:posOffset>
                  </wp:positionH>
                  <wp:positionV relativeFrom="paragraph">
                    <wp:posOffset>96520</wp:posOffset>
                  </wp:positionV>
                  <wp:extent cx="895985" cy="1022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778">
              <w:rPr>
                <w:rFonts w:ascii="Arial" w:hAnsi="Arial" w:cs="Arial"/>
                <w:color w:val="6C6361"/>
                <w:sz w:val="20"/>
                <w:szCs w:val="20"/>
              </w:rPr>
              <w:t>Contractor’s method</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Phased Residual Valuation</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'10 Golden Rules' in Property Valuation</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Valuation of different properties such as hotels, car-parks etc.</w:t>
            </w:r>
            <w:r w:rsidRPr="00572778">
              <w:rPr>
                <w:rFonts w:ascii="Arial" w:hAnsi="Arial" w:cs="Arial"/>
                <w:noProof/>
                <w:color w:val="6C6361"/>
                <w:sz w:val="20"/>
                <w:szCs w:val="20"/>
              </w:rPr>
              <w:t xml:space="preserve"> </w:t>
            </w:r>
          </w:p>
          <w:p w:rsidR="00F95F62" w:rsidRPr="00572778" w:rsidRDefault="00F95F62" w:rsidP="00A02C4C">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Exercises for group discussion</w:t>
            </w:r>
          </w:p>
        </w:tc>
      </w:tr>
    </w:tbl>
    <w:p w:rsidR="00F95F62" w:rsidRPr="00F95F62" w:rsidRDefault="00F95F62" w:rsidP="00F95F62">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F95F62" w:rsidRPr="00572778" w:rsidTr="00A02C4C">
        <w:trPr>
          <w:trHeight w:val="284"/>
          <w:jc w:val="center"/>
        </w:trPr>
        <w:tc>
          <w:tcPr>
            <w:tcW w:w="1701" w:type="dxa"/>
            <w:tcBorders>
              <w:top w:val="nil"/>
              <w:left w:val="nil"/>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EVT000000129</w:t>
            </w:r>
          </w:p>
        </w:tc>
        <w:tc>
          <w:tcPr>
            <w:tcW w:w="1701" w:type="dxa"/>
            <w:tcBorders>
              <w:top w:val="nil"/>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72778">
              <w:rPr>
                <w:rFonts w:ascii="Arial" w:eastAsia="Times New Roman" w:hAnsi="Arial" w:cs="Arial"/>
                <w:b/>
                <w:noProof/>
                <w:color w:val="6C6361"/>
                <w:sz w:val="20"/>
                <w:szCs w:val="20"/>
              </w:rPr>
              <w:t>Intermediate</w:t>
            </w:r>
          </w:p>
        </w:tc>
      </w:tr>
      <w:tr w:rsidR="00F95F62" w:rsidRPr="00572778" w:rsidTr="00A02C4C">
        <w:trPr>
          <w:trHeight w:val="284"/>
          <w:jc w:val="center"/>
        </w:trPr>
        <w:tc>
          <w:tcPr>
            <w:tcW w:w="1701" w:type="dxa"/>
            <w:tcBorders>
              <w:top w:val="single" w:sz="12" w:space="0" w:color="FFFFFF"/>
              <w:left w:val="nil"/>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27 August 2016</w:t>
            </w:r>
            <w:r w:rsidRPr="00572778">
              <w:rPr>
                <w:rFonts w:ascii="Arial" w:hAnsi="Arial" w:cs="Arial"/>
                <w:b/>
                <w:color w:val="6C6361"/>
                <w:sz w:val="20"/>
                <w:szCs w:val="20"/>
              </w:rPr>
              <w:t xml:space="preserve"> (</w:t>
            </w:r>
            <w:r>
              <w:rPr>
                <w:rFonts w:ascii="Arial" w:hAnsi="Arial" w:cs="Arial"/>
                <w:b/>
                <w:color w:val="6C6361"/>
                <w:sz w:val="20"/>
                <w:szCs w:val="20"/>
              </w:rPr>
              <w:t>Saturday</w:t>
            </w:r>
            <w:r w:rsidRPr="00572778">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72778">
              <w:rPr>
                <w:rFonts w:ascii="Arial" w:eastAsia="Times New Roman" w:hAnsi="Arial" w:cs="Arial"/>
                <w:b/>
                <w:noProof/>
                <w:color w:val="6C6361"/>
                <w:sz w:val="20"/>
                <w:szCs w:val="20"/>
              </w:rPr>
              <w:t>English</w:t>
            </w:r>
          </w:p>
        </w:tc>
      </w:tr>
      <w:tr w:rsidR="00F95F62" w:rsidRPr="00572778" w:rsidTr="00A02C4C">
        <w:trPr>
          <w:trHeight w:val="284"/>
          <w:jc w:val="center"/>
        </w:trPr>
        <w:tc>
          <w:tcPr>
            <w:tcW w:w="1701" w:type="dxa"/>
            <w:tcBorders>
              <w:top w:val="single" w:sz="12" w:space="0" w:color="FFFFFF"/>
              <w:left w:val="nil"/>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572778">
              <w:rPr>
                <w:rFonts w:ascii="Arial" w:hAnsi="Arial" w:cs="Arial"/>
                <w:b/>
                <w:color w:val="6C6361"/>
                <w:sz w:val="20"/>
                <w:szCs w:val="20"/>
              </w:rPr>
              <w:t>:30 - 1</w:t>
            </w:r>
            <w:r>
              <w:rPr>
                <w:rFonts w:ascii="Arial" w:hAnsi="Arial" w:cs="Arial"/>
                <w:b/>
                <w:color w:val="6C6361"/>
                <w:sz w:val="20"/>
                <w:szCs w:val="20"/>
              </w:rPr>
              <w:t>2</w:t>
            </w:r>
            <w:r w:rsidRPr="00572778">
              <w:rPr>
                <w:rFonts w:ascii="Arial" w:hAnsi="Arial" w:cs="Arial"/>
                <w:b/>
                <w:color w:val="6C6361"/>
                <w:sz w:val="20"/>
                <w:szCs w:val="20"/>
              </w:rPr>
              <w:t>:45</w:t>
            </w:r>
          </w:p>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572778">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95F62"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72778">
              <w:rPr>
                <w:rFonts w:ascii="Arial" w:hAnsi="Arial" w:cs="Arial"/>
                <w:b/>
                <w:color w:val="6C6361"/>
                <w:sz w:val="20"/>
                <w:szCs w:val="20"/>
              </w:rPr>
              <w:t>LSHK</w:t>
            </w:r>
            <w:r>
              <w:rPr>
                <w:rFonts w:ascii="Arial" w:hAnsi="Arial" w:cs="Arial"/>
                <w:b/>
                <w:color w:val="6C6361"/>
                <w:sz w:val="20"/>
                <w:szCs w:val="20"/>
              </w:rPr>
              <w:t xml:space="preserve"> 3.0 </w:t>
            </w:r>
            <w:r w:rsidRPr="00572778">
              <w:rPr>
                <w:rFonts w:ascii="Arial" w:hAnsi="Arial" w:cs="Arial"/>
                <w:b/>
                <w:color w:val="6C6361"/>
                <w:sz w:val="20"/>
                <w:szCs w:val="20"/>
              </w:rPr>
              <w:t>CPD Points</w:t>
            </w:r>
          </w:p>
          <w:p w:rsidR="00F95F62" w:rsidRPr="002075A3"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2075A3">
              <w:rPr>
                <w:rFonts w:ascii="Arial" w:hAnsi="Arial" w:cs="Arial"/>
                <w:color w:val="6C6361"/>
                <w:sz w:val="20"/>
                <w:szCs w:val="20"/>
              </w:rPr>
              <w:t>(LSHK Allocated Number: 20161510)</w:t>
            </w:r>
          </w:p>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F95F62" w:rsidRPr="00572778" w:rsidTr="00A02C4C">
        <w:trPr>
          <w:trHeight w:val="1247"/>
          <w:jc w:val="center"/>
        </w:trPr>
        <w:tc>
          <w:tcPr>
            <w:tcW w:w="1701" w:type="dxa"/>
            <w:tcBorders>
              <w:top w:val="single" w:sz="12" w:space="0" w:color="FFFFFF"/>
              <w:left w:val="nil"/>
              <w:bottom w:val="nil"/>
            </w:tcBorders>
            <w:shd w:val="clear" w:color="auto" w:fill="F0EBE1"/>
            <w:vAlign w:val="center"/>
          </w:tcPr>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F95F62" w:rsidRPr="00572778" w:rsidRDefault="00F95F62" w:rsidP="00A02C4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572778">
              <w:rPr>
                <w:rFonts w:ascii="Arial" w:hAnsi="Arial" w:cs="Arial"/>
                <w:b/>
                <w:color w:val="6C6361"/>
                <w:sz w:val="20"/>
                <w:szCs w:val="20"/>
              </w:rPr>
              <w:fldChar w:fldCharType="begin"/>
            </w:r>
            <w:r w:rsidRPr="00572778">
              <w:rPr>
                <w:rFonts w:ascii="Arial" w:hAnsi="Arial" w:cs="Arial"/>
                <w:b/>
                <w:color w:val="6C6361"/>
                <w:sz w:val="20"/>
                <w:szCs w:val="20"/>
              </w:rPr>
              <w:instrText xml:space="preserve"> HYPERLINK "http://goo.gl/maps/DKYQ1" </w:instrText>
            </w:r>
            <w:r w:rsidRPr="00572778">
              <w:rPr>
                <w:rFonts w:ascii="Arial" w:hAnsi="Arial" w:cs="Arial"/>
                <w:b/>
                <w:color w:val="6C6361"/>
                <w:sz w:val="20"/>
                <w:szCs w:val="20"/>
              </w:rPr>
              <w:fldChar w:fldCharType="separate"/>
            </w:r>
            <w:proofErr w:type="spellStart"/>
            <w:r w:rsidRPr="00572778">
              <w:rPr>
                <w:rStyle w:val="Hyperlink"/>
                <w:rFonts w:ascii="Arial" w:hAnsi="Arial" w:cs="Arial"/>
                <w:b/>
                <w:color w:val="6C6361"/>
                <w:sz w:val="20"/>
                <w:szCs w:val="20"/>
                <w:u w:val="none"/>
              </w:rPr>
              <w:t>Kornerstone</w:t>
            </w:r>
            <w:proofErr w:type="spellEnd"/>
            <w:r w:rsidRPr="00572778">
              <w:rPr>
                <w:rStyle w:val="Hyperlink"/>
                <w:rFonts w:ascii="Arial" w:hAnsi="Arial" w:cs="Arial"/>
                <w:b/>
                <w:color w:val="6C6361"/>
                <w:sz w:val="20"/>
                <w:szCs w:val="20"/>
                <w:u w:val="none"/>
              </w:rPr>
              <w:t xml:space="preserve"> Institute</w:t>
            </w:r>
          </w:p>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 xml:space="preserve">15/F, Hip </w:t>
            </w:r>
            <w:proofErr w:type="spellStart"/>
            <w:r w:rsidRPr="00572778">
              <w:rPr>
                <w:rStyle w:val="Hyperlink"/>
                <w:rFonts w:ascii="Arial" w:hAnsi="Arial" w:cs="Arial"/>
                <w:color w:val="6C6361"/>
                <w:sz w:val="20"/>
                <w:szCs w:val="20"/>
                <w:u w:val="none"/>
              </w:rPr>
              <w:t>Shing</w:t>
            </w:r>
            <w:proofErr w:type="spellEnd"/>
            <w:r w:rsidRPr="00572778">
              <w:rPr>
                <w:rStyle w:val="Hyperlink"/>
                <w:rFonts w:ascii="Arial" w:hAnsi="Arial" w:cs="Arial"/>
                <w:color w:val="6C6361"/>
                <w:sz w:val="20"/>
                <w:szCs w:val="20"/>
                <w:u w:val="none"/>
              </w:rPr>
              <w:t xml:space="preserve"> Hong Centre</w:t>
            </w:r>
          </w:p>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 xml:space="preserve">55 Des </w:t>
            </w:r>
            <w:proofErr w:type="spellStart"/>
            <w:r w:rsidRPr="00572778">
              <w:rPr>
                <w:rStyle w:val="Hyperlink"/>
                <w:rFonts w:ascii="Arial" w:hAnsi="Arial" w:cs="Arial"/>
                <w:color w:val="6C6361"/>
                <w:sz w:val="20"/>
                <w:szCs w:val="20"/>
                <w:u w:val="none"/>
              </w:rPr>
              <w:t>Voeux</w:t>
            </w:r>
            <w:proofErr w:type="spellEnd"/>
            <w:r w:rsidRPr="00572778">
              <w:rPr>
                <w:rStyle w:val="Hyperlink"/>
                <w:rFonts w:ascii="Arial" w:hAnsi="Arial" w:cs="Arial"/>
                <w:color w:val="6C6361"/>
                <w:sz w:val="20"/>
                <w:szCs w:val="20"/>
                <w:u w:val="none"/>
              </w:rPr>
              <w:t xml:space="preserve"> Road Central</w:t>
            </w:r>
          </w:p>
          <w:p w:rsidR="00F95F62" w:rsidRPr="00572778"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572778">
              <w:rPr>
                <w:rStyle w:val="Hyperlink"/>
                <w:rFonts w:ascii="Arial" w:hAnsi="Arial" w:cs="Arial"/>
                <w:color w:val="6C6361"/>
                <w:sz w:val="20"/>
                <w:szCs w:val="20"/>
                <w:u w:val="none"/>
              </w:rPr>
              <w:t>Central, Hong Kong</w:t>
            </w:r>
            <w:r w:rsidRPr="00572778">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95F62" w:rsidRPr="00572778" w:rsidRDefault="00F95F62" w:rsidP="00A02C4C">
            <w:pPr>
              <w:jc w:val="right"/>
              <w:rPr>
                <w:rFonts w:ascii="Arial" w:hAnsi="Arial" w:cs="Arial"/>
                <w:b/>
                <w:color w:val="6C6361"/>
                <w:sz w:val="20"/>
                <w:szCs w:val="20"/>
              </w:rPr>
            </w:pPr>
            <w:r w:rsidRPr="00572778">
              <w:rPr>
                <w:rFonts w:ascii="Arial" w:hAnsi="Arial" w:cs="Arial"/>
                <w:b/>
                <w:noProof/>
                <w:color w:val="6C6361"/>
                <w:sz w:val="20"/>
                <w:szCs w:val="20"/>
              </w:rPr>
              <w:drawing>
                <wp:inline distT="0" distB="0" distL="0" distR="0" wp14:anchorId="608E55F5" wp14:editId="4F847357">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95F62" w:rsidRPr="00572778" w:rsidRDefault="00F95F62" w:rsidP="00A02C4C">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F95F62" w:rsidRPr="003A2A41"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F95F62" w:rsidRPr="003A2A41"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F95F62" w:rsidRPr="003A2A41"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F95F62" w:rsidRPr="003A2A41"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nil"/>
              <w:left w:val="nil"/>
              <w:bottom w:val="nil"/>
              <w:right w:val="nil"/>
            </w:tcBorders>
            <w:shd w:val="clear" w:color="auto" w:fill="FFFFFF"/>
            <w:vAlign w:val="center"/>
          </w:tcPr>
          <w:p w:rsidR="00F95F62" w:rsidRPr="00156567" w:rsidRDefault="00F95F62" w:rsidP="00A0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749BA8E" wp14:editId="5286AD48">
                  <wp:extent cx="649605" cy="64960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8362D" w:rsidRDefault="00214BC6" w:rsidP="00F95F62">
      <w:pPr>
        <w:spacing w:line="276" w:lineRule="auto"/>
        <w:contextualSpacing/>
        <w:jc w:val="left"/>
        <w:rPr>
          <w:sz w:val="2"/>
          <w:szCs w:val="2"/>
        </w:rPr>
      </w:pPr>
    </w:p>
    <w:sectPr w:rsidR="00214BC6" w:rsidRPr="0058362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F6" w:rsidRDefault="009316F6" w:rsidP="00546556">
      <w:r>
        <w:separator/>
      </w:r>
    </w:p>
  </w:endnote>
  <w:endnote w:type="continuationSeparator" w:id="0">
    <w:p w:rsidR="009316F6" w:rsidRDefault="009316F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F6" w:rsidRDefault="009316F6" w:rsidP="00546556">
      <w:r>
        <w:separator/>
      </w:r>
    </w:p>
  </w:footnote>
  <w:footnote w:type="continuationSeparator" w:id="0">
    <w:p w:rsidR="009316F6" w:rsidRDefault="009316F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99AA5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EBF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8C542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61CAC8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AA46D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8C8F00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7A24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13A0F5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DAF090"/>
    <w:lvl w:ilvl="0">
      <w:start w:val="1"/>
      <w:numFmt w:val="decimal"/>
      <w:pStyle w:val="ListNumber"/>
      <w:lvlText w:val="%1."/>
      <w:lvlJc w:val="left"/>
      <w:pPr>
        <w:tabs>
          <w:tab w:val="num" w:pos="360"/>
        </w:tabs>
        <w:ind w:left="360" w:hanging="360"/>
      </w:pPr>
    </w:lvl>
  </w:abstractNum>
  <w:abstractNum w:abstractNumId="9">
    <w:nsid w:val="FFFFFF89"/>
    <w:multiLevelType w:val="singleLevel"/>
    <w:tmpl w:val="2F6C98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9"/>
  </w:num>
  <w:num w:numId="2">
    <w:abstractNumId w:val="15"/>
  </w:num>
  <w:num w:numId="3">
    <w:abstractNumId w:val="24"/>
  </w:num>
  <w:num w:numId="4">
    <w:abstractNumId w:val="12"/>
  </w:num>
  <w:num w:numId="5">
    <w:abstractNumId w:val="14"/>
  </w:num>
  <w:num w:numId="6">
    <w:abstractNumId w:val="25"/>
  </w:num>
  <w:num w:numId="7">
    <w:abstractNumId w:val="13"/>
  </w:num>
  <w:num w:numId="8">
    <w:abstractNumId w:val="26"/>
  </w:num>
  <w:num w:numId="9">
    <w:abstractNumId w:val="27"/>
  </w:num>
  <w:num w:numId="10">
    <w:abstractNumId w:val="21"/>
  </w:num>
  <w:num w:numId="11">
    <w:abstractNumId w:val="10"/>
  </w:num>
  <w:num w:numId="12">
    <w:abstractNumId w:val="18"/>
  </w:num>
  <w:num w:numId="13">
    <w:abstractNumId w:val="23"/>
  </w:num>
  <w:num w:numId="14">
    <w:abstractNumId w:val="17"/>
  </w:num>
  <w:num w:numId="15">
    <w:abstractNumId w:val="20"/>
  </w:num>
  <w:num w:numId="16">
    <w:abstractNumId w:val="11"/>
  </w:num>
  <w:num w:numId="17">
    <w:abstractNumId w:val="16"/>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wycuUCdZ6Xion1Zr1plOE80KHGvqRhjb0kM+rfjyF3/0qPpBKEDNIpofP95zaGTQIh1VGlfVo6EZKIPNAALDZg==" w:salt="SfBro7KyonvFy9FCOAEA9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2"/>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9CE"/>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170"/>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362D"/>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3F3"/>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40B7"/>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16F6"/>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5F62"/>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docId w15:val="{F78AA894-06DD-4165-8290-00B684AA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D53F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53F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53F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D53F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D53F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D53F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D53F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53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53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7D53F3"/>
  </w:style>
  <w:style w:type="paragraph" w:styleId="BlockText">
    <w:name w:val="Block Text"/>
    <w:basedOn w:val="Normal"/>
    <w:uiPriority w:val="99"/>
    <w:semiHidden/>
    <w:unhideWhenUsed/>
    <w:rsid w:val="007D53F3"/>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D53F3"/>
    <w:pPr>
      <w:spacing w:after="120"/>
    </w:pPr>
  </w:style>
  <w:style w:type="character" w:customStyle="1" w:styleId="BodyTextChar">
    <w:name w:val="Body Text Char"/>
    <w:basedOn w:val="DefaultParagraphFont"/>
    <w:link w:val="BodyText"/>
    <w:uiPriority w:val="99"/>
    <w:semiHidden/>
    <w:rsid w:val="007D53F3"/>
    <w:rPr>
      <w:sz w:val="22"/>
      <w:szCs w:val="22"/>
    </w:rPr>
  </w:style>
  <w:style w:type="paragraph" w:styleId="BodyText2">
    <w:name w:val="Body Text 2"/>
    <w:basedOn w:val="Normal"/>
    <w:link w:val="BodyText2Char"/>
    <w:uiPriority w:val="99"/>
    <w:semiHidden/>
    <w:unhideWhenUsed/>
    <w:rsid w:val="007D53F3"/>
    <w:pPr>
      <w:spacing w:after="120" w:line="480" w:lineRule="auto"/>
    </w:pPr>
  </w:style>
  <w:style w:type="character" w:customStyle="1" w:styleId="BodyText2Char">
    <w:name w:val="Body Text 2 Char"/>
    <w:basedOn w:val="DefaultParagraphFont"/>
    <w:link w:val="BodyText2"/>
    <w:uiPriority w:val="99"/>
    <w:semiHidden/>
    <w:rsid w:val="007D53F3"/>
    <w:rPr>
      <w:sz w:val="22"/>
      <w:szCs w:val="22"/>
    </w:rPr>
  </w:style>
  <w:style w:type="paragraph" w:styleId="BodyText3">
    <w:name w:val="Body Text 3"/>
    <w:basedOn w:val="Normal"/>
    <w:link w:val="BodyText3Char"/>
    <w:uiPriority w:val="99"/>
    <w:semiHidden/>
    <w:unhideWhenUsed/>
    <w:rsid w:val="007D53F3"/>
    <w:pPr>
      <w:spacing w:after="120"/>
    </w:pPr>
    <w:rPr>
      <w:sz w:val="16"/>
      <w:szCs w:val="16"/>
    </w:rPr>
  </w:style>
  <w:style w:type="character" w:customStyle="1" w:styleId="BodyText3Char">
    <w:name w:val="Body Text 3 Char"/>
    <w:basedOn w:val="DefaultParagraphFont"/>
    <w:link w:val="BodyText3"/>
    <w:uiPriority w:val="99"/>
    <w:semiHidden/>
    <w:rsid w:val="007D53F3"/>
    <w:rPr>
      <w:sz w:val="16"/>
      <w:szCs w:val="16"/>
    </w:rPr>
  </w:style>
  <w:style w:type="paragraph" w:styleId="BodyTextFirstIndent">
    <w:name w:val="Body Text First Indent"/>
    <w:basedOn w:val="BodyText"/>
    <w:link w:val="BodyTextFirstIndentChar"/>
    <w:uiPriority w:val="99"/>
    <w:semiHidden/>
    <w:unhideWhenUsed/>
    <w:rsid w:val="007D53F3"/>
    <w:pPr>
      <w:spacing w:after="0"/>
      <w:ind w:firstLine="360"/>
    </w:pPr>
  </w:style>
  <w:style w:type="character" w:customStyle="1" w:styleId="BodyTextFirstIndentChar">
    <w:name w:val="Body Text First Indent Char"/>
    <w:basedOn w:val="BodyTextChar"/>
    <w:link w:val="BodyTextFirstIndent"/>
    <w:uiPriority w:val="99"/>
    <w:semiHidden/>
    <w:rsid w:val="007D53F3"/>
    <w:rPr>
      <w:sz w:val="22"/>
      <w:szCs w:val="22"/>
    </w:rPr>
  </w:style>
  <w:style w:type="paragraph" w:styleId="BodyTextIndent">
    <w:name w:val="Body Text Indent"/>
    <w:basedOn w:val="Normal"/>
    <w:link w:val="BodyTextIndentChar"/>
    <w:uiPriority w:val="99"/>
    <w:semiHidden/>
    <w:unhideWhenUsed/>
    <w:rsid w:val="007D53F3"/>
    <w:pPr>
      <w:spacing w:after="120"/>
      <w:ind w:left="283"/>
    </w:pPr>
  </w:style>
  <w:style w:type="character" w:customStyle="1" w:styleId="BodyTextIndentChar">
    <w:name w:val="Body Text Indent Char"/>
    <w:basedOn w:val="DefaultParagraphFont"/>
    <w:link w:val="BodyTextIndent"/>
    <w:uiPriority w:val="99"/>
    <w:semiHidden/>
    <w:rsid w:val="007D53F3"/>
    <w:rPr>
      <w:sz w:val="22"/>
      <w:szCs w:val="22"/>
    </w:rPr>
  </w:style>
  <w:style w:type="paragraph" w:styleId="BodyTextFirstIndent2">
    <w:name w:val="Body Text First Indent 2"/>
    <w:basedOn w:val="BodyTextIndent"/>
    <w:link w:val="BodyTextFirstIndent2Char"/>
    <w:uiPriority w:val="99"/>
    <w:semiHidden/>
    <w:unhideWhenUsed/>
    <w:rsid w:val="007D53F3"/>
    <w:pPr>
      <w:spacing w:after="0"/>
      <w:ind w:left="360" w:firstLine="360"/>
    </w:pPr>
  </w:style>
  <w:style w:type="character" w:customStyle="1" w:styleId="BodyTextFirstIndent2Char">
    <w:name w:val="Body Text First Indent 2 Char"/>
    <w:basedOn w:val="BodyTextIndentChar"/>
    <w:link w:val="BodyTextFirstIndent2"/>
    <w:uiPriority w:val="99"/>
    <w:semiHidden/>
    <w:rsid w:val="007D53F3"/>
    <w:rPr>
      <w:sz w:val="22"/>
      <w:szCs w:val="22"/>
    </w:rPr>
  </w:style>
  <w:style w:type="paragraph" w:styleId="BodyTextIndent2">
    <w:name w:val="Body Text Indent 2"/>
    <w:basedOn w:val="Normal"/>
    <w:link w:val="BodyTextIndent2Char"/>
    <w:uiPriority w:val="99"/>
    <w:semiHidden/>
    <w:unhideWhenUsed/>
    <w:rsid w:val="007D53F3"/>
    <w:pPr>
      <w:spacing w:after="120" w:line="480" w:lineRule="auto"/>
      <w:ind w:left="283"/>
    </w:pPr>
  </w:style>
  <w:style w:type="character" w:customStyle="1" w:styleId="BodyTextIndent2Char">
    <w:name w:val="Body Text Indent 2 Char"/>
    <w:basedOn w:val="DefaultParagraphFont"/>
    <w:link w:val="BodyTextIndent2"/>
    <w:uiPriority w:val="99"/>
    <w:semiHidden/>
    <w:rsid w:val="007D53F3"/>
    <w:rPr>
      <w:sz w:val="22"/>
      <w:szCs w:val="22"/>
    </w:rPr>
  </w:style>
  <w:style w:type="paragraph" w:styleId="BodyTextIndent3">
    <w:name w:val="Body Text Indent 3"/>
    <w:basedOn w:val="Normal"/>
    <w:link w:val="BodyTextIndent3Char"/>
    <w:uiPriority w:val="99"/>
    <w:semiHidden/>
    <w:unhideWhenUsed/>
    <w:rsid w:val="007D53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D53F3"/>
    <w:rPr>
      <w:sz w:val="16"/>
      <w:szCs w:val="16"/>
    </w:rPr>
  </w:style>
  <w:style w:type="paragraph" w:styleId="Caption">
    <w:name w:val="caption"/>
    <w:basedOn w:val="Normal"/>
    <w:next w:val="Normal"/>
    <w:uiPriority w:val="35"/>
    <w:semiHidden/>
    <w:unhideWhenUsed/>
    <w:qFormat/>
    <w:rsid w:val="007D53F3"/>
    <w:pPr>
      <w:spacing w:after="200"/>
    </w:pPr>
    <w:rPr>
      <w:b/>
      <w:bCs/>
      <w:color w:val="5B9BD5" w:themeColor="accent1"/>
      <w:sz w:val="18"/>
      <w:szCs w:val="18"/>
    </w:rPr>
  </w:style>
  <w:style w:type="paragraph" w:styleId="Closing">
    <w:name w:val="Closing"/>
    <w:basedOn w:val="Normal"/>
    <w:link w:val="ClosingChar"/>
    <w:uiPriority w:val="99"/>
    <w:semiHidden/>
    <w:unhideWhenUsed/>
    <w:rsid w:val="007D53F3"/>
    <w:pPr>
      <w:ind w:left="4252"/>
    </w:pPr>
  </w:style>
  <w:style w:type="character" w:customStyle="1" w:styleId="ClosingChar">
    <w:name w:val="Closing Char"/>
    <w:basedOn w:val="DefaultParagraphFont"/>
    <w:link w:val="Closing"/>
    <w:uiPriority w:val="99"/>
    <w:semiHidden/>
    <w:rsid w:val="007D53F3"/>
    <w:rPr>
      <w:sz w:val="22"/>
      <w:szCs w:val="22"/>
    </w:rPr>
  </w:style>
  <w:style w:type="paragraph" w:styleId="CommentText">
    <w:name w:val="annotation text"/>
    <w:basedOn w:val="Normal"/>
    <w:link w:val="CommentTextChar"/>
    <w:uiPriority w:val="99"/>
    <w:semiHidden/>
    <w:unhideWhenUsed/>
    <w:rsid w:val="007D53F3"/>
    <w:rPr>
      <w:sz w:val="20"/>
      <w:szCs w:val="20"/>
    </w:rPr>
  </w:style>
  <w:style w:type="character" w:customStyle="1" w:styleId="CommentTextChar">
    <w:name w:val="Comment Text Char"/>
    <w:basedOn w:val="DefaultParagraphFont"/>
    <w:link w:val="CommentText"/>
    <w:uiPriority w:val="99"/>
    <w:semiHidden/>
    <w:rsid w:val="007D53F3"/>
  </w:style>
  <w:style w:type="paragraph" w:styleId="CommentSubject">
    <w:name w:val="annotation subject"/>
    <w:basedOn w:val="CommentText"/>
    <w:next w:val="CommentText"/>
    <w:link w:val="CommentSubjectChar"/>
    <w:uiPriority w:val="99"/>
    <w:semiHidden/>
    <w:unhideWhenUsed/>
    <w:rsid w:val="007D53F3"/>
    <w:rPr>
      <w:b/>
      <w:bCs/>
    </w:rPr>
  </w:style>
  <w:style w:type="character" w:customStyle="1" w:styleId="CommentSubjectChar">
    <w:name w:val="Comment Subject Char"/>
    <w:basedOn w:val="CommentTextChar"/>
    <w:link w:val="CommentSubject"/>
    <w:uiPriority w:val="99"/>
    <w:semiHidden/>
    <w:rsid w:val="007D53F3"/>
    <w:rPr>
      <w:b/>
      <w:bCs/>
    </w:rPr>
  </w:style>
  <w:style w:type="paragraph" w:styleId="Date">
    <w:name w:val="Date"/>
    <w:basedOn w:val="Normal"/>
    <w:next w:val="Normal"/>
    <w:link w:val="DateChar"/>
    <w:uiPriority w:val="99"/>
    <w:semiHidden/>
    <w:unhideWhenUsed/>
    <w:rsid w:val="007D53F3"/>
  </w:style>
  <w:style w:type="character" w:customStyle="1" w:styleId="DateChar">
    <w:name w:val="Date Char"/>
    <w:basedOn w:val="DefaultParagraphFont"/>
    <w:link w:val="Date"/>
    <w:uiPriority w:val="99"/>
    <w:semiHidden/>
    <w:rsid w:val="007D53F3"/>
    <w:rPr>
      <w:sz w:val="22"/>
      <w:szCs w:val="22"/>
    </w:rPr>
  </w:style>
  <w:style w:type="paragraph" w:styleId="DocumentMap">
    <w:name w:val="Document Map"/>
    <w:basedOn w:val="Normal"/>
    <w:link w:val="DocumentMapChar"/>
    <w:uiPriority w:val="99"/>
    <w:semiHidden/>
    <w:unhideWhenUsed/>
    <w:rsid w:val="007D53F3"/>
    <w:rPr>
      <w:rFonts w:ascii="Tahoma" w:hAnsi="Tahoma" w:cs="Tahoma"/>
      <w:sz w:val="16"/>
      <w:szCs w:val="16"/>
    </w:rPr>
  </w:style>
  <w:style w:type="character" w:customStyle="1" w:styleId="DocumentMapChar">
    <w:name w:val="Document Map Char"/>
    <w:basedOn w:val="DefaultParagraphFont"/>
    <w:link w:val="DocumentMap"/>
    <w:uiPriority w:val="99"/>
    <w:semiHidden/>
    <w:rsid w:val="007D53F3"/>
    <w:rPr>
      <w:rFonts w:ascii="Tahoma" w:hAnsi="Tahoma" w:cs="Tahoma"/>
      <w:sz w:val="16"/>
      <w:szCs w:val="16"/>
    </w:rPr>
  </w:style>
  <w:style w:type="paragraph" w:styleId="E-mailSignature">
    <w:name w:val="E-mail Signature"/>
    <w:basedOn w:val="Normal"/>
    <w:link w:val="E-mailSignatureChar"/>
    <w:uiPriority w:val="99"/>
    <w:semiHidden/>
    <w:unhideWhenUsed/>
    <w:rsid w:val="007D53F3"/>
  </w:style>
  <w:style w:type="character" w:customStyle="1" w:styleId="E-mailSignatureChar">
    <w:name w:val="E-mail Signature Char"/>
    <w:basedOn w:val="DefaultParagraphFont"/>
    <w:link w:val="E-mailSignature"/>
    <w:uiPriority w:val="99"/>
    <w:semiHidden/>
    <w:rsid w:val="007D53F3"/>
    <w:rPr>
      <w:sz w:val="22"/>
      <w:szCs w:val="22"/>
    </w:rPr>
  </w:style>
  <w:style w:type="paragraph" w:styleId="EndnoteText">
    <w:name w:val="endnote text"/>
    <w:basedOn w:val="Normal"/>
    <w:link w:val="EndnoteTextChar"/>
    <w:uiPriority w:val="99"/>
    <w:semiHidden/>
    <w:unhideWhenUsed/>
    <w:rsid w:val="007D53F3"/>
    <w:rPr>
      <w:sz w:val="20"/>
      <w:szCs w:val="20"/>
    </w:rPr>
  </w:style>
  <w:style w:type="character" w:customStyle="1" w:styleId="EndnoteTextChar">
    <w:name w:val="Endnote Text Char"/>
    <w:basedOn w:val="DefaultParagraphFont"/>
    <w:link w:val="EndnoteText"/>
    <w:uiPriority w:val="99"/>
    <w:semiHidden/>
    <w:rsid w:val="007D53F3"/>
  </w:style>
  <w:style w:type="paragraph" w:styleId="EnvelopeAddress">
    <w:name w:val="envelope address"/>
    <w:basedOn w:val="Normal"/>
    <w:uiPriority w:val="99"/>
    <w:semiHidden/>
    <w:unhideWhenUsed/>
    <w:rsid w:val="007D53F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53F3"/>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53F3"/>
    <w:rPr>
      <w:sz w:val="20"/>
      <w:szCs w:val="20"/>
    </w:rPr>
  </w:style>
  <w:style w:type="character" w:customStyle="1" w:styleId="FootnoteTextChar">
    <w:name w:val="Footnote Text Char"/>
    <w:basedOn w:val="DefaultParagraphFont"/>
    <w:link w:val="FootnoteText"/>
    <w:uiPriority w:val="99"/>
    <w:semiHidden/>
    <w:rsid w:val="007D53F3"/>
  </w:style>
  <w:style w:type="character" w:customStyle="1" w:styleId="Heading1Char">
    <w:name w:val="Heading 1 Char"/>
    <w:basedOn w:val="DefaultParagraphFont"/>
    <w:link w:val="Heading1"/>
    <w:uiPriority w:val="9"/>
    <w:rsid w:val="007D53F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7D53F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D53F3"/>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uiPriority w:val="9"/>
    <w:semiHidden/>
    <w:rsid w:val="007D53F3"/>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7D53F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7D53F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7D53F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D53F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D53F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7D53F3"/>
    <w:rPr>
      <w:i/>
      <w:iCs/>
    </w:rPr>
  </w:style>
  <w:style w:type="character" w:customStyle="1" w:styleId="HTMLAddressChar">
    <w:name w:val="HTML Address Char"/>
    <w:basedOn w:val="DefaultParagraphFont"/>
    <w:link w:val="HTMLAddress"/>
    <w:uiPriority w:val="99"/>
    <w:semiHidden/>
    <w:rsid w:val="007D53F3"/>
    <w:rPr>
      <w:i/>
      <w:iCs/>
      <w:sz w:val="22"/>
      <w:szCs w:val="22"/>
    </w:rPr>
  </w:style>
  <w:style w:type="paragraph" w:styleId="HTMLPreformatted">
    <w:name w:val="HTML Preformatted"/>
    <w:basedOn w:val="Normal"/>
    <w:link w:val="HTMLPreformattedChar"/>
    <w:uiPriority w:val="99"/>
    <w:semiHidden/>
    <w:unhideWhenUsed/>
    <w:rsid w:val="007D53F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53F3"/>
    <w:rPr>
      <w:rFonts w:ascii="Consolas" w:hAnsi="Consolas"/>
    </w:rPr>
  </w:style>
  <w:style w:type="paragraph" w:styleId="Index1">
    <w:name w:val="index 1"/>
    <w:basedOn w:val="Normal"/>
    <w:next w:val="Normal"/>
    <w:autoRedefine/>
    <w:uiPriority w:val="99"/>
    <w:semiHidden/>
    <w:unhideWhenUsed/>
    <w:rsid w:val="007D53F3"/>
    <w:pPr>
      <w:ind w:left="220" w:hanging="220"/>
    </w:pPr>
  </w:style>
  <w:style w:type="paragraph" w:styleId="Index2">
    <w:name w:val="index 2"/>
    <w:basedOn w:val="Normal"/>
    <w:next w:val="Normal"/>
    <w:autoRedefine/>
    <w:uiPriority w:val="99"/>
    <w:semiHidden/>
    <w:unhideWhenUsed/>
    <w:rsid w:val="007D53F3"/>
    <w:pPr>
      <w:ind w:left="440" w:hanging="220"/>
    </w:pPr>
  </w:style>
  <w:style w:type="paragraph" w:styleId="Index3">
    <w:name w:val="index 3"/>
    <w:basedOn w:val="Normal"/>
    <w:next w:val="Normal"/>
    <w:autoRedefine/>
    <w:uiPriority w:val="99"/>
    <w:semiHidden/>
    <w:unhideWhenUsed/>
    <w:rsid w:val="007D53F3"/>
    <w:pPr>
      <w:ind w:left="660" w:hanging="220"/>
    </w:pPr>
  </w:style>
  <w:style w:type="paragraph" w:styleId="Index4">
    <w:name w:val="index 4"/>
    <w:basedOn w:val="Normal"/>
    <w:next w:val="Normal"/>
    <w:autoRedefine/>
    <w:uiPriority w:val="99"/>
    <w:semiHidden/>
    <w:unhideWhenUsed/>
    <w:rsid w:val="007D53F3"/>
    <w:pPr>
      <w:ind w:left="880" w:hanging="220"/>
    </w:pPr>
  </w:style>
  <w:style w:type="paragraph" w:styleId="Index5">
    <w:name w:val="index 5"/>
    <w:basedOn w:val="Normal"/>
    <w:next w:val="Normal"/>
    <w:autoRedefine/>
    <w:uiPriority w:val="99"/>
    <w:semiHidden/>
    <w:unhideWhenUsed/>
    <w:rsid w:val="007D53F3"/>
    <w:pPr>
      <w:ind w:left="1100" w:hanging="220"/>
    </w:pPr>
  </w:style>
  <w:style w:type="paragraph" w:styleId="Index6">
    <w:name w:val="index 6"/>
    <w:basedOn w:val="Normal"/>
    <w:next w:val="Normal"/>
    <w:autoRedefine/>
    <w:uiPriority w:val="99"/>
    <w:semiHidden/>
    <w:unhideWhenUsed/>
    <w:rsid w:val="007D53F3"/>
    <w:pPr>
      <w:ind w:left="1320" w:hanging="220"/>
    </w:pPr>
  </w:style>
  <w:style w:type="paragraph" w:styleId="Index7">
    <w:name w:val="index 7"/>
    <w:basedOn w:val="Normal"/>
    <w:next w:val="Normal"/>
    <w:autoRedefine/>
    <w:uiPriority w:val="99"/>
    <w:semiHidden/>
    <w:unhideWhenUsed/>
    <w:rsid w:val="007D53F3"/>
    <w:pPr>
      <w:ind w:left="1540" w:hanging="220"/>
    </w:pPr>
  </w:style>
  <w:style w:type="paragraph" w:styleId="Index8">
    <w:name w:val="index 8"/>
    <w:basedOn w:val="Normal"/>
    <w:next w:val="Normal"/>
    <w:autoRedefine/>
    <w:uiPriority w:val="99"/>
    <w:semiHidden/>
    <w:unhideWhenUsed/>
    <w:rsid w:val="007D53F3"/>
    <w:pPr>
      <w:ind w:left="1760" w:hanging="220"/>
    </w:pPr>
  </w:style>
  <w:style w:type="paragraph" w:styleId="Index9">
    <w:name w:val="index 9"/>
    <w:basedOn w:val="Normal"/>
    <w:next w:val="Normal"/>
    <w:autoRedefine/>
    <w:uiPriority w:val="99"/>
    <w:semiHidden/>
    <w:unhideWhenUsed/>
    <w:rsid w:val="007D53F3"/>
    <w:pPr>
      <w:ind w:left="1980" w:hanging="220"/>
    </w:pPr>
  </w:style>
  <w:style w:type="paragraph" w:styleId="IndexHeading">
    <w:name w:val="index heading"/>
    <w:basedOn w:val="Normal"/>
    <w:next w:val="Index1"/>
    <w:uiPriority w:val="99"/>
    <w:semiHidden/>
    <w:unhideWhenUsed/>
    <w:rsid w:val="007D53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53F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D53F3"/>
    <w:rPr>
      <w:b/>
      <w:bCs/>
      <w:i/>
      <w:iCs/>
      <w:color w:val="5B9BD5" w:themeColor="accent1"/>
      <w:sz w:val="22"/>
      <w:szCs w:val="22"/>
    </w:rPr>
  </w:style>
  <w:style w:type="paragraph" w:styleId="List">
    <w:name w:val="List"/>
    <w:basedOn w:val="Normal"/>
    <w:uiPriority w:val="99"/>
    <w:semiHidden/>
    <w:unhideWhenUsed/>
    <w:rsid w:val="007D53F3"/>
    <w:pPr>
      <w:ind w:left="283" w:hanging="283"/>
      <w:contextualSpacing/>
    </w:pPr>
  </w:style>
  <w:style w:type="paragraph" w:styleId="List2">
    <w:name w:val="List 2"/>
    <w:basedOn w:val="Normal"/>
    <w:uiPriority w:val="99"/>
    <w:semiHidden/>
    <w:unhideWhenUsed/>
    <w:rsid w:val="007D53F3"/>
    <w:pPr>
      <w:ind w:left="566" w:hanging="283"/>
      <w:contextualSpacing/>
    </w:pPr>
  </w:style>
  <w:style w:type="paragraph" w:styleId="List3">
    <w:name w:val="List 3"/>
    <w:basedOn w:val="Normal"/>
    <w:uiPriority w:val="99"/>
    <w:semiHidden/>
    <w:unhideWhenUsed/>
    <w:rsid w:val="007D53F3"/>
    <w:pPr>
      <w:ind w:left="849" w:hanging="283"/>
      <w:contextualSpacing/>
    </w:pPr>
  </w:style>
  <w:style w:type="paragraph" w:styleId="List4">
    <w:name w:val="List 4"/>
    <w:basedOn w:val="Normal"/>
    <w:uiPriority w:val="99"/>
    <w:semiHidden/>
    <w:unhideWhenUsed/>
    <w:rsid w:val="007D53F3"/>
    <w:pPr>
      <w:ind w:left="1132" w:hanging="283"/>
      <w:contextualSpacing/>
    </w:pPr>
  </w:style>
  <w:style w:type="paragraph" w:styleId="List5">
    <w:name w:val="List 5"/>
    <w:basedOn w:val="Normal"/>
    <w:uiPriority w:val="99"/>
    <w:semiHidden/>
    <w:unhideWhenUsed/>
    <w:rsid w:val="007D53F3"/>
    <w:pPr>
      <w:ind w:left="1415" w:hanging="283"/>
      <w:contextualSpacing/>
    </w:pPr>
  </w:style>
  <w:style w:type="paragraph" w:styleId="ListBullet">
    <w:name w:val="List Bullet"/>
    <w:basedOn w:val="Normal"/>
    <w:uiPriority w:val="99"/>
    <w:semiHidden/>
    <w:unhideWhenUsed/>
    <w:rsid w:val="007D53F3"/>
    <w:pPr>
      <w:numPr>
        <w:numId w:val="19"/>
      </w:numPr>
      <w:contextualSpacing/>
    </w:pPr>
  </w:style>
  <w:style w:type="paragraph" w:styleId="ListBullet2">
    <w:name w:val="List Bullet 2"/>
    <w:basedOn w:val="Normal"/>
    <w:uiPriority w:val="99"/>
    <w:semiHidden/>
    <w:unhideWhenUsed/>
    <w:rsid w:val="007D53F3"/>
    <w:pPr>
      <w:numPr>
        <w:numId w:val="20"/>
      </w:numPr>
      <w:contextualSpacing/>
    </w:pPr>
  </w:style>
  <w:style w:type="paragraph" w:styleId="ListBullet3">
    <w:name w:val="List Bullet 3"/>
    <w:basedOn w:val="Normal"/>
    <w:uiPriority w:val="99"/>
    <w:semiHidden/>
    <w:unhideWhenUsed/>
    <w:rsid w:val="007D53F3"/>
    <w:pPr>
      <w:numPr>
        <w:numId w:val="21"/>
      </w:numPr>
      <w:contextualSpacing/>
    </w:pPr>
  </w:style>
  <w:style w:type="paragraph" w:styleId="ListBullet4">
    <w:name w:val="List Bullet 4"/>
    <w:basedOn w:val="Normal"/>
    <w:uiPriority w:val="99"/>
    <w:semiHidden/>
    <w:unhideWhenUsed/>
    <w:rsid w:val="007D53F3"/>
    <w:pPr>
      <w:numPr>
        <w:numId w:val="22"/>
      </w:numPr>
      <w:contextualSpacing/>
    </w:pPr>
  </w:style>
  <w:style w:type="paragraph" w:styleId="ListBullet5">
    <w:name w:val="List Bullet 5"/>
    <w:basedOn w:val="Normal"/>
    <w:uiPriority w:val="99"/>
    <w:semiHidden/>
    <w:unhideWhenUsed/>
    <w:rsid w:val="007D53F3"/>
    <w:pPr>
      <w:numPr>
        <w:numId w:val="23"/>
      </w:numPr>
      <w:contextualSpacing/>
    </w:pPr>
  </w:style>
  <w:style w:type="paragraph" w:styleId="ListContinue">
    <w:name w:val="List Continue"/>
    <w:basedOn w:val="Normal"/>
    <w:uiPriority w:val="99"/>
    <w:semiHidden/>
    <w:unhideWhenUsed/>
    <w:rsid w:val="007D53F3"/>
    <w:pPr>
      <w:spacing w:after="120"/>
      <w:ind w:left="283"/>
      <w:contextualSpacing/>
    </w:pPr>
  </w:style>
  <w:style w:type="paragraph" w:styleId="ListContinue2">
    <w:name w:val="List Continue 2"/>
    <w:basedOn w:val="Normal"/>
    <w:uiPriority w:val="99"/>
    <w:semiHidden/>
    <w:unhideWhenUsed/>
    <w:rsid w:val="007D53F3"/>
    <w:pPr>
      <w:spacing w:after="120"/>
      <w:ind w:left="566"/>
      <w:contextualSpacing/>
    </w:pPr>
  </w:style>
  <w:style w:type="paragraph" w:styleId="ListContinue3">
    <w:name w:val="List Continue 3"/>
    <w:basedOn w:val="Normal"/>
    <w:uiPriority w:val="99"/>
    <w:semiHidden/>
    <w:unhideWhenUsed/>
    <w:rsid w:val="007D53F3"/>
    <w:pPr>
      <w:spacing w:after="120"/>
      <w:ind w:left="849"/>
      <w:contextualSpacing/>
    </w:pPr>
  </w:style>
  <w:style w:type="paragraph" w:styleId="ListContinue4">
    <w:name w:val="List Continue 4"/>
    <w:basedOn w:val="Normal"/>
    <w:uiPriority w:val="99"/>
    <w:semiHidden/>
    <w:unhideWhenUsed/>
    <w:rsid w:val="007D53F3"/>
    <w:pPr>
      <w:spacing w:after="120"/>
      <w:ind w:left="1132"/>
      <w:contextualSpacing/>
    </w:pPr>
  </w:style>
  <w:style w:type="paragraph" w:styleId="ListContinue5">
    <w:name w:val="List Continue 5"/>
    <w:basedOn w:val="Normal"/>
    <w:uiPriority w:val="99"/>
    <w:semiHidden/>
    <w:unhideWhenUsed/>
    <w:rsid w:val="007D53F3"/>
    <w:pPr>
      <w:spacing w:after="120"/>
      <w:ind w:left="1415"/>
      <w:contextualSpacing/>
    </w:pPr>
  </w:style>
  <w:style w:type="paragraph" w:styleId="ListNumber">
    <w:name w:val="List Number"/>
    <w:basedOn w:val="Normal"/>
    <w:uiPriority w:val="99"/>
    <w:semiHidden/>
    <w:unhideWhenUsed/>
    <w:rsid w:val="007D53F3"/>
    <w:pPr>
      <w:numPr>
        <w:numId w:val="24"/>
      </w:numPr>
      <w:contextualSpacing/>
    </w:pPr>
  </w:style>
  <w:style w:type="paragraph" w:styleId="ListNumber2">
    <w:name w:val="List Number 2"/>
    <w:basedOn w:val="Normal"/>
    <w:uiPriority w:val="99"/>
    <w:semiHidden/>
    <w:unhideWhenUsed/>
    <w:rsid w:val="007D53F3"/>
    <w:pPr>
      <w:numPr>
        <w:numId w:val="25"/>
      </w:numPr>
      <w:contextualSpacing/>
    </w:pPr>
  </w:style>
  <w:style w:type="paragraph" w:styleId="ListNumber3">
    <w:name w:val="List Number 3"/>
    <w:basedOn w:val="Normal"/>
    <w:uiPriority w:val="99"/>
    <w:semiHidden/>
    <w:unhideWhenUsed/>
    <w:rsid w:val="007D53F3"/>
    <w:pPr>
      <w:numPr>
        <w:numId w:val="26"/>
      </w:numPr>
      <w:contextualSpacing/>
    </w:pPr>
  </w:style>
  <w:style w:type="paragraph" w:styleId="ListNumber4">
    <w:name w:val="List Number 4"/>
    <w:basedOn w:val="Normal"/>
    <w:uiPriority w:val="99"/>
    <w:semiHidden/>
    <w:unhideWhenUsed/>
    <w:rsid w:val="007D53F3"/>
    <w:pPr>
      <w:numPr>
        <w:numId w:val="27"/>
      </w:numPr>
      <w:contextualSpacing/>
    </w:pPr>
  </w:style>
  <w:style w:type="paragraph" w:styleId="ListNumber5">
    <w:name w:val="List Number 5"/>
    <w:basedOn w:val="Normal"/>
    <w:uiPriority w:val="99"/>
    <w:semiHidden/>
    <w:unhideWhenUsed/>
    <w:rsid w:val="007D53F3"/>
    <w:pPr>
      <w:numPr>
        <w:numId w:val="28"/>
      </w:numPr>
      <w:contextualSpacing/>
    </w:pPr>
  </w:style>
  <w:style w:type="paragraph" w:styleId="MacroText">
    <w:name w:val="macro"/>
    <w:link w:val="MacroTextChar"/>
    <w:uiPriority w:val="99"/>
    <w:semiHidden/>
    <w:unhideWhenUsed/>
    <w:rsid w:val="007D53F3"/>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7D53F3"/>
    <w:rPr>
      <w:rFonts w:ascii="Consolas" w:hAnsi="Consolas"/>
    </w:rPr>
  </w:style>
  <w:style w:type="paragraph" w:styleId="MessageHeader">
    <w:name w:val="Message Header"/>
    <w:basedOn w:val="Normal"/>
    <w:link w:val="MessageHeaderChar"/>
    <w:uiPriority w:val="99"/>
    <w:semiHidden/>
    <w:unhideWhenUsed/>
    <w:rsid w:val="007D53F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53F3"/>
    <w:rPr>
      <w:rFonts w:asciiTheme="majorHAnsi" w:eastAsiaTheme="majorEastAsia" w:hAnsiTheme="majorHAnsi" w:cstheme="majorBidi"/>
      <w:sz w:val="24"/>
      <w:szCs w:val="24"/>
      <w:shd w:val="pct20" w:color="auto" w:fill="auto"/>
    </w:rPr>
  </w:style>
  <w:style w:type="paragraph" w:styleId="NoSpacing">
    <w:name w:val="No Spacing"/>
    <w:uiPriority w:val="1"/>
    <w:qFormat/>
    <w:rsid w:val="007D53F3"/>
    <w:pPr>
      <w:jc w:val="both"/>
    </w:pPr>
    <w:rPr>
      <w:sz w:val="22"/>
      <w:szCs w:val="22"/>
    </w:rPr>
  </w:style>
  <w:style w:type="paragraph" w:styleId="NormalIndent">
    <w:name w:val="Normal Indent"/>
    <w:basedOn w:val="Normal"/>
    <w:uiPriority w:val="99"/>
    <w:semiHidden/>
    <w:unhideWhenUsed/>
    <w:rsid w:val="007D53F3"/>
    <w:pPr>
      <w:ind w:left="720"/>
    </w:pPr>
  </w:style>
  <w:style w:type="paragraph" w:styleId="NoteHeading">
    <w:name w:val="Note Heading"/>
    <w:basedOn w:val="Normal"/>
    <w:next w:val="Normal"/>
    <w:link w:val="NoteHeadingChar"/>
    <w:uiPriority w:val="99"/>
    <w:semiHidden/>
    <w:unhideWhenUsed/>
    <w:rsid w:val="007D53F3"/>
  </w:style>
  <w:style w:type="character" w:customStyle="1" w:styleId="NoteHeadingChar">
    <w:name w:val="Note Heading Char"/>
    <w:basedOn w:val="DefaultParagraphFont"/>
    <w:link w:val="NoteHeading"/>
    <w:uiPriority w:val="99"/>
    <w:semiHidden/>
    <w:rsid w:val="007D53F3"/>
    <w:rPr>
      <w:sz w:val="22"/>
      <w:szCs w:val="22"/>
    </w:rPr>
  </w:style>
  <w:style w:type="paragraph" w:styleId="PlainText">
    <w:name w:val="Plain Text"/>
    <w:basedOn w:val="Normal"/>
    <w:link w:val="PlainTextChar"/>
    <w:uiPriority w:val="99"/>
    <w:semiHidden/>
    <w:unhideWhenUsed/>
    <w:rsid w:val="007D53F3"/>
    <w:rPr>
      <w:rFonts w:ascii="Consolas" w:hAnsi="Consolas"/>
      <w:sz w:val="21"/>
      <w:szCs w:val="21"/>
    </w:rPr>
  </w:style>
  <w:style w:type="character" w:customStyle="1" w:styleId="PlainTextChar">
    <w:name w:val="Plain Text Char"/>
    <w:basedOn w:val="DefaultParagraphFont"/>
    <w:link w:val="PlainText"/>
    <w:uiPriority w:val="99"/>
    <w:semiHidden/>
    <w:rsid w:val="007D53F3"/>
    <w:rPr>
      <w:rFonts w:ascii="Consolas" w:hAnsi="Consolas"/>
      <w:sz w:val="21"/>
      <w:szCs w:val="21"/>
    </w:rPr>
  </w:style>
  <w:style w:type="paragraph" w:styleId="Quote">
    <w:name w:val="Quote"/>
    <w:basedOn w:val="Normal"/>
    <w:next w:val="Normal"/>
    <w:link w:val="QuoteChar"/>
    <w:uiPriority w:val="29"/>
    <w:qFormat/>
    <w:rsid w:val="007D53F3"/>
    <w:rPr>
      <w:i/>
      <w:iCs/>
      <w:color w:val="000000" w:themeColor="text1"/>
    </w:rPr>
  </w:style>
  <w:style w:type="character" w:customStyle="1" w:styleId="QuoteChar">
    <w:name w:val="Quote Char"/>
    <w:basedOn w:val="DefaultParagraphFont"/>
    <w:link w:val="Quote"/>
    <w:uiPriority w:val="29"/>
    <w:rsid w:val="007D53F3"/>
    <w:rPr>
      <w:i/>
      <w:iCs/>
      <w:color w:val="000000" w:themeColor="text1"/>
      <w:sz w:val="22"/>
      <w:szCs w:val="22"/>
    </w:rPr>
  </w:style>
  <w:style w:type="paragraph" w:styleId="Salutation">
    <w:name w:val="Salutation"/>
    <w:basedOn w:val="Normal"/>
    <w:next w:val="Normal"/>
    <w:link w:val="SalutationChar"/>
    <w:uiPriority w:val="99"/>
    <w:semiHidden/>
    <w:unhideWhenUsed/>
    <w:rsid w:val="007D53F3"/>
  </w:style>
  <w:style w:type="character" w:customStyle="1" w:styleId="SalutationChar">
    <w:name w:val="Salutation Char"/>
    <w:basedOn w:val="DefaultParagraphFont"/>
    <w:link w:val="Salutation"/>
    <w:uiPriority w:val="99"/>
    <w:semiHidden/>
    <w:rsid w:val="007D53F3"/>
    <w:rPr>
      <w:sz w:val="22"/>
      <w:szCs w:val="22"/>
    </w:rPr>
  </w:style>
  <w:style w:type="paragraph" w:styleId="Signature">
    <w:name w:val="Signature"/>
    <w:basedOn w:val="Normal"/>
    <w:link w:val="SignatureChar"/>
    <w:uiPriority w:val="99"/>
    <w:semiHidden/>
    <w:unhideWhenUsed/>
    <w:rsid w:val="007D53F3"/>
    <w:pPr>
      <w:ind w:left="4252"/>
    </w:pPr>
  </w:style>
  <w:style w:type="character" w:customStyle="1" w:styleId="SignatureChar">
    <w:name w:val="Signature Char"/>
    <w:basedOn w:val="DefaultParagraphFont"/>
    <w:link w:val="Signature"/>
    <w:uiPriority w:val="99"/>
    <w:semiHidden/>
    <w:rsid w:val="007D53F3"/>
    <w:rPr>
      <w:sz w:val="22"/>
      <w:szCs w:val="22"/>
    </w:rPr>
  </w:style>
  <w:style w:type="paragraph" w:styleId="Subtitle">
    <w:name w:val="Subtitle"/>
    <w:basedOn w:val="Normal"/>
    <w:next w:val="Normal"/>
    <w:link w:val="SubtitleChar"/>
    <w:uiPriority w:val="11"/>
    <w:qFormat/>
    <w:rsid w:val="007D53F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D53F3"/>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7D53F3"/>
    <w:pPr>
      <w:ind w:left="220" w:hanging="220"/>
    </w:pPr>
  </w:style>
  <w:style w:type="paragraph" w:styleId="TableofFigures">
    <w:name w:val="table of figures"/>
    <w:basedOn w:val="Normal"/>
    <w:next w:val="Normal"/>
    <w:uiPriority w:val="99"/>
    <w:semiHidden/>
    <w:unhideWhenUsed/>
    <w:rsid w:val="007D53F3"/>
  </w:style>
  <w:style w:type="paragraph" w:styleId="Title">
    <w:name w:val="Title"/>
    <w:basedOn w:val="Normal"/>
    <w:next w:val="Normal"/>
    <w:link w:val="TitleChar"/>
    <w:uiPriority w:val="10"/>
    <w:qFormat/>
    <w:rsid w:val="007D53F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D53F3"/>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D53F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D53F3"/>
    <w:pPr>
      <w:spacing w:after="100"/>
    </w:pPr>
  </w:style>
  <w:style w:type="paragraph" w:styleId="TOC2">
    <w:name w:val="toc 2"/>
    <w:basedOn w:val="Normal"/>
    <w:next w:val="Normal"/>
    <w:autoRedefine/>
    <w:uiPriority w:val="39"/>
    <w:semiHidden/>
    <w:unhideWhenUsed/>
    <w:rsid w:val="007D53F3"/>
    <w:pPr>
      <w:spacing w:after="100"/>
      <w:ind w:left="220"/>
    </w:pPr>
  </w:style>
  <w:style w:type="paragraph" w:styleId="TOC3">
    <w:name w:val="toc 3"/>
    <w:basedOn w:val="Normal"/>
    <w:next w:val="Normal"/>
    <w:autoRedefine/>
    <w:uiPriority w:val="39"/>
    <w:semiHidden/>
    <w:unhideWhenUsed/>
    <w:rsid w:val="007D53F3"/>
    <w:pPr>
      <w:spacing w:after="100"/>
      <w:ind w:left="440"/>
    </w:pPr>
  </w:style>
  <w:style w:type="paragraph" w:styleId="TOC4">
    <w:name w:val="toc 4"/>
    <w:basedOn w:val="Normal"/>
    <w:next w:val="Normal"/>
    <w:autoRedefine/>
    <w:uiPriority w:val="39"/>
    <w:semiHidden/>
    <w:unhideWhenUsed/>
    <w:rsid w:val="007D53F3"/>
    <w:pPr>
      <w:spacing w:after="100"/>
      <w:ind w:left="660"/>
    </w:pPr>
  </w:style>
  <w:style w:type="paragraph" w:styleId="TOC5">
    <w:name w:val="toc 5"/>
    <w:basedOn w:val="Normal"/>
    <w:next w:val="Normal"/>
    <w:autoRedefine/>
    <w:uiPriority w:val="39"/>
    <w:semiHidden/>
    <w:unhideWhenUsed/>
    <w:rsid w:val="007D53F3"/>
    <w:pPr>
      <w:spacing w:after="100"/>
      <w:ind w:left="880"/>
    </w:pPr>
  </w:style>
  <w:style w:type="paragraph" w:styleId="TOC6">
    <w:name w:val="toc 6"/>
    <w:basedOn w:val="Normal"/>
    <w:next w:val="Normal"/>
    <w:autoRedefine/>
    <w:uiPriority w:val="39"/>
    <w:semiHidden/>
    <w:unhideWhenUsed/>
    <w:rsid w:val="007D53F3"/>
    <w:pPr>
      <w:spacing w:after="100"/>
      <w:ind w:left="1100"/>
    </w:pPr>
  </w:style>
  <w:style w:type="paragraph" w:styleId="TOC7">
    <w:name w:val="toc 7"/>
    <w:basedOn w:val="Normal"/>
    <w:next w:val="Normal"/>
    <w:autoRedefine/>
    <w:uiPriority w:val="39"/>
    <w:semiHidden/>
    <w:unhideWhenUsed/>
    <w:rsid w:val="007D53F3"/>
    <w:pPr>
      <w:spacing w:after="100"/>
      <w:ind w:left="1320"/>
    </w:pPr>
  </w:style>
  <w:style w:type="paragraph" w:styleId="TOC8">
    <w:name w:val="toc 8"/>
    <w:basedOn w:val="Normal"/>
    <w:next w:val="Normal"/>
    <w:autoRedefine/>
    <w:uiPriority w:val="39"/>
    <w:semiHidden/>
    <w:unhideWhenUsed/>
    <w:rsid w:val="007D53F3"/>
    <w:pPr>
      <w:spacing w:after="100"/>
      <w:ind w:left="1540"/>
    </w:pPr>
  </w:style>
  <w:style w:type="paragraph" w:styleId="TOC9">
    <w:name w:val="toc 9"/>
    <w:basedOn w:val="Normal"/>
    <w:next w:val="Normal"/>
    <w:autoRedefine/>
    <w:uiPriority w:val="39"/>
    <w:semiHidden/>
    <w:unhideWhenUsed/>
    <w:rsid w:val="007D53F3"/>
    <w:pPr>
      <w:spacing w:after="100"/>
      <w:ind w:left="1760"/>
    </w:pPr>
  </w:style>
  <w:style w:type="paragraph" w:styleId="TOCHeading">
    <w:name w:val="TOC Heading"/>
    <w:basedOn w:val="Heading1"/>
    <w:next w:val="Normal"/>
    <w:uiPriority w:val="39"/>
    <w:semiHidden/>
    <w:unhideWhenUsed/>
    <w:qFormat/>
    <w:rsid w:val="007D53F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2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5450-40B7-4484-83F5-06AC1317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S.16 Planning Applications Under the Town Planning Ordinance (Cap.131) and Site Valuation</vt:lpstr>
    </vt:vector>
  </TitlesOfParts>
  <Manager>Tyrone Tsang</Manager>
  <Company>The Profectional Company Limited</Company>
  <LinksUpToDate>false</LinksUpToDate>
  <CharactersWithSpaces>2822</CharactersWithSpaces>
  <SharedDoc>false</SharedDoc>
  <HyperlinkBase>http://download.profectional.com/events/EVT000000129.docx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CPD/CPT Course: An Introduction to Property Valuation</dc:title>
  <dc:subject>CPD/CPT Course: An Introduction to Property Valuation</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35</cp:revision>
  <cp:lastPrinted>2016-08-25T15:52:00Z</cp:lastPrinted>
  <dcterms:created xsi:type="dcterms:W3CDTF">2015-08-21T08:33:00Z</dcterms:created>
  <dcterms:modified xsi:type="dcterms:W3CDTF">2016-08-25T15:52:00Z</dcterms:modified>
</cp:coreProperties>
</file>