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96" w:rsidRPr="00414096" w:rsidRDefault="00414096" w:rsidP="0041409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14096" w:rsidRPr="00523A64" w:rsidTr="005D5599">
        <w:trPr>
          <w:trHeight w:val="3119"/>
          <w:jc w:val="center"/>
        </w:trPr>
        <w:tc>
          <w:tcPr>
            <w:tcW w:w="4797" w:type="dxa"/>
            <w:shd w:val="clear" w:color="auto" w:fill="FFFFFF"/>
            <w:vAlign w:val="center"/>
          </w:tcPr>
          <w:p w:rsidR="00414096" w:rsidRPr="001A3018" w:rsidRDefault="00414096" w:rsidP="005D5599">
            <w:pPr>
              <w:jc w:val="center"/>
              <w:rPr>
                <w:rFonts w:ascii="Arial" w:hAnsi="Arial" w:cs="Arial"/>
                <w:b/>
                <w:bCs/>
                <w:color w:val="524B48"/>
                <w:sz w:val="4"/>
                <w:szCs w:val="4"/>
              </w:rPr>
            </w:pPr>
          </w:p>
          <w:p w:rsidR="00414096" w:rsidRPr="00AD645C" w:rsidRDefault="00414096" w:rsidP="005D5599">
            <w:pPr>
              <w:jc w:val="center"/>
              <w:rPr>
                <w:rFonts w:ascii="Arial" w:hAnsi="Arial" w:cs="Arial"/>
                <w:b/>
                <w:bCs/>
                <w:color w:val="524B48"/>
                <w:sz w:val="8"/>
                <w:szCs w:val="8"/>
              </w:rPr>
            </w:pPr>
          </w:p>
          <w:p w:rsidR="00414096" w:rsidRDefault="00414096" w:rsidP="005D5599">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"http://cpd.hk/evt000000269/"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Psychological Disorders</w:t>
            </w:r>
          </w:p>
          <w:p w:rsidR="00414096" w:rsidRDefault="00414096" w:rsidP="005D559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Commonly Encountered</w:t>
            </w:r>
          </w:p>
          <w:p w:rsidR="00414096" w:rsidRDefault="00414096" w:rsidP="005D559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Law Courts</w:t>
            </w:r>
          </w:p>
          <w:p w:rsidR="00414096" w:rsidRDefault="00414096" w:rsidP="005D559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414096" w:rsidRPr="00B8559C" w:rsidRDefault="00414096" w:rsidP="005D559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Mediation Rooms</w:t>
            </w:r>
          </w:p>
          <w:p w:rsidR="00414096" w:rsidRPr="00C65AFD" w:rsidRDefault="00414096" w:rsidP="005D5599">
            <w:pPr>
              <w:jc w:val="center"/>
              <w:rPr>
                <w:rFonts w:ascii="Arial" w:hAnsi="Arial" w:cs="Arial"/>
                <w:b/>
                <w:bCs/>
                <w:sz w:val="24"/>
                <w:szCs w:val="24"/>
              </w:rPr>
            </w:pPr>
            <w:r w:rsidRPr="00B8559C">
              <w:rPr>
                <w:rFonts w:ascii="Arial" w:hAnsi="Arial" w:cs="Arial"/>
                <w:b/>
                <w:bCs/>
                <w:color w:val="524B48"/>
                <w:sz w:val="32"/>
                <w:szCs w:val="32"/>
              </w:rPr>
              <w:fldChar w:fldCharType="end"/>
            </w:r>
          </w:p>
          <w:p w:rsidR="00414096" w:rsidRPr="00C65AFD" w:rsidRDefault="00414096" w:rsidP="005D5599">
            <w:pPr>
              <w:jc w:val="center"/>
              <w:rPr>
                <w:rFonts w:ascii="Arial" w:hAnsi="Arial" w:cs="Arial"/>
                <w:i/>
                <w:color w:val="6C6361"/>
                <w:sz w:val="24"/>
                <w:szCs w:val="24"/>
              </w:rPr>
            </w:pPr>
            <w:r w:rsidRPr="00C65AFD">
              <w:rPr>
                <w:rFonts w:ascii="Arial" w:hAnsi="Arial" w:cs="Arial"/>
                <w:i/>
                <w:color w:val="6C6361"/>
                <w:sz w:val="24"/>
                <w:szCs w:val="24"/>
              </w:rPr>
              <w:t>by</w:t>
            </w:r>
          </w:p>
          <w:p w:rsidR="00414096" w:rsidRPr="00C65AFD" w:rsidRDefault="00414096" w:rsidP="005D5599">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Ip</w:t>
              </w:r>
              <w:proofErr w:type="spellEnd"/>
              <w:r>
                <w:rPr>
                  <w:rStyle w:val="Hyperlink"/>
                  <w:rFonts w:ascii="Arial" w:hAnsi="Arial" w:cs="Arial"/>
                  <w:color w:val="6C6361"/>
                  <w:sz w:val="24"/>
                  <w:szCs w:val="24"/>
                  <w:u w:val="none"/>
                </w:rPr>
                <w:t xml:space="preserve"> Ho Kin, </w:t>
              </w:r>
              <w:proofErr w:type="spellStart"/>
              <w:r>
                <w:rPr>
                  <w:rStyle w:val="Hyperlink"/>
                  <w:rFonts w:ascii="Arial" w:hAnsi="Arial" w:cs="Arial"/>
                  <w:color w:val="6C6361"/>
                  <w:sz w:val="24"/>
                  <w:szCs w:val="24"/>
                  <w:u w:val="none"/>
                </w:rPr>
                <w:t>Honic</w:t>
              </w:r>
              <w:proofErr w:type="spellEnd"/>
            </w:hyperlink>
            <w:r w:rsidRPr="00C65AFD">
              <w:rPr>
                <w:rFonts w:ascii="Arial" w:hAnsi="Arial" w:cs="Arial"/>
                <w:color w:val="524B48"/>
                <w:sz w:val="24"/>
                <w:szCs w:val="24"/>
              </w:rPr>
              <w:t>,</w:t>
            </w:r>
          </w:p>
          <w:p w:rsidR="00414096" w:rsidRDefault="00414096" w:rsidP="005D5599">
            <w:pPr>
              <w:jc w:val="center"/>
              <w:rPr>
                <w:rFonts w:ascii="Arial" w:hAnsi="Arial" w:cs="Arial"/>
                <w:color w:val="6C6361"/>
                <w:sz w:val="24"/>
                <w:szCs w:val="24"/>
              </w:rPr>
            </w:pPr>
            <w:r>
              <w:rPr>
                <w:rFonts w:ascii="Arial" w:hAnsi="Arial" w:cs="Arial"/>
                <w:color w:val="6C6361"/>
                <w:sz w:val="24"/>
                <w:szCs w:val="24"/>
              </w:rPr>
              <w:t>Barrister-at-Law</w:t>
            </w:r>
            <w:r w:rsidRPr="00964E2D">
              <w:rPr>
                <w:rFonts w:ascii="Arial" w:hAnsi="Arial" w:cs="Arial"/>
                <w:color w:val="6C6361"/>
                <w:sz w:val="24"/>
                <w:szCs w:val="24"/>
              </w:rPr>
              <w:t>,</w:t>
            </w:r>
            <w:r>
              <w:rPr>
                <w:rFonts w:ascii="Arial" w:hAnsi="Arial" w:cs="Arial"/>
                <w:color w:val="6C6361"/>
                <w:sz w:val="24"/>
                <w:szCs w:val="24"/>
              </w:rPr>
              <w:t xml:space="preserve"> Arbitrator,</w:t>
            </w:r>
          </w:p>
          <w:p w:rsidR="00414096" w:rsidRDefault="00414096" w:rsidP="005D5599">
            <w:pPr>
              <w:jc w:val="center"/>
              <w:rPr>
                <w:rFonts w:ascii="Arial" w:hAnsi="Arial" w:cs="Arial"/>
                <w:color w:val="6C6361"/>
                <w:sz w:val="24"/>
                <w:szCs w:val="24"/>
              </w:rPr>
            </w:pPr>
            <w:r>
              <w:rPr>
                <w:rFonts w:ascii="Arial" w:hAnsi="Arial" w:cs="Arial"/>
                <w:color w:val="6C6361"/>
                <w:sz w:val="24"/>
                <w:szCs w:val="24"/>
              </w:rPr>
              <w:t xml:space="preserve">Accredited General and Family </w:t>
            </w:r>
            <w:r w:rsidRPr="00964E2D">
              <w:rPr>
                <w:rFonts w:ascii="Arial" w:hAnsi="Arial" w:cs="Arial"/>
                <w:color w:val="6C6361"/>
                <w:sz w:val="24"/>
                <w:szCs w:val="24"/>
              </w:rPr>
              <w:t>Mediator</w:t>
            </w:r>
            <w:r>
              <w:rPr>
                <w:rFonts w:ascii="Arial" w:hAnsi="Arial" w:cs="Arial"/>
                <w:color w:val="6C6361"/>
                <w:sz w:val="24"/>
                <w:szCs w:val="24"/>
              </w:rPr>
              <w:t>,</w:t>
            </w:r>
          </w:p>
          <w:p w:rsidR="00414096" w:rsidRDefault="00414096" w:rsidP="005D5599">
            <w:pPr>
              <w:jc w:val="center"/>
              <w:rPr>
                <w:rFonts w:ascii="Arial" w:hAnsi="Arial" w:cs="Arial"/>
                <w:color w:val="6C6361"/>
                <w:sz w:val="24"/>
                <w:szCs w:val="24"/>
              </w:rPr>
            </w:pPr>
            <w:r>
              <w:rPr>
                <w:rFonts w:ascii="Arial" w:hAnsi="Arial" w:cs="Arial"/>
                <w:color w:val="6C6361"/>
                <w:sz w:val="24"/>
                <w:szCs w:val="24"/>
              </w:rPr>
              <w:t>Professional Victim-Offender Mediator</w:t>
            </w:r>
          </w:p>
          <w:p w:rsidR="00414096" w:rsidRPr="00AD645C" w:rsidRDefault="00414096" w:rsidP="005D5599">
            <w:pPr>
              <w:jc w:val="center"/>
              <w:rPr>
                <w:rFonts w:ascii="Arial" w:hAnsi="Arial" w:cs="Arial"/>
                <w:color w:val="6C6361"/>
                <w:sz w:val="8"/>
                <w:szCs w:val="8"/>
              </w:rPr>
            </w:pPr>
          </w:p>
        </w:tc>
        <w:tc>
          <w:tcPr>
            <w:tcW w:w="5976" w:type="dxa"/>
            <w:shd w:val="clear" w:color="auto" w:fill="FFFFFF"/>
            <w:vAlign w:val="center"/>
          </w:tcPr>
          <w:p w:rsidR="00414096" w:rsidRPr="00D50772" w:rsidRDefault="00414096" w:rsidP="005D5599">
            <w:pPr>
              <w:spacing w:line="276" w:lineRule="auto"/>
              <w:jc w:val="center"/>
              <w:rPr>
                <w:rFonts w:ascii="Arial" w:eastAsia="Times New Roman" w:hAnsi="Arial" w:cs="Arial"/>
                <w:noProof/>
                <w:sz w:val="20"/>
                <w:szCs w:val="20"/>
              </w:rPr>
            </w:pPr>
            <w:r w:rsidRPr="00A831F3">
              <w:rPr>
                <w:rFonts w:ascii="Arial" w:hAnsi="Arial" w:cs="Arial"/>
                <w:noProof/>
                <w:color w:val="6C6361"/>
                <w:sz w:val="24"/>
                <w:szCs w:val="24"/>
              </w:rPr>
              <w:drawing>
                <wp:anchor distT="0" distB="0" distL="114300" distR="114300" simplePos="0" relativeHeight="251659264" behindDoc="0" locked="0" layoutInCell="1" allowOverlap="1" wp14:anchorId="5EFC48E8" wp14:editId="0F85DBED">
                  <wp:simplePos x="0" y="0"/>
                  <wp:positionH relativeFrom="column">
                    <wp:posOffset>3169285</wp:posOffset>
                  </wp:positionH>
                  <wp:positionV relativeFrom="paragraph">
                    <wp:posOffset>-241300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D52DF4D" wp14:editId="0F4D5C66">
                  <wp:extent cx="3657600" cy="1828800"/>
                  <wp:effectExtent l="0" t="0" r="0" b="0"/>
                  <wp:docPr id="26"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14096" w:rsidRPr="00A84E46" w:rsidRDefault="00414096" w:rsidP="00414096">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14096" w:rsidRPr="00964E2D" w:rsidTr="005D5599">
        <w:trPr>
          <w:trHeight w:val="9895"/>
          <w:jc w:val="center"/>
        </w:trPr>
        <w:tc>
          <w:tcPr>
            <w:tcW w:w="1985" w:type="dxa"/>
            <w:shd w:val="clear" w:color="auto" w:fill="FFFFFF"/>
            <w:vAlign w:val="center"/>
          </w:tcPr>
          <w:p w:rsidR="00414096" w:rsidRPr="00964E2D" w:rsidRDefault="00414096" w:rsidP="005D5599">
            <w:pPr>
              <w:spacing w:line="276" w:lineRule="auto"/>
              <w:contextualSpacing/>
              <w:jc w:val="center"/>
              <w:rPr>
                <w:rFonts w:ascii="Arial" w:hAnsi="Arial" w:cs="Arial"/>
                <w:sz w:val="24"/>
                <w:szCs w:val="24"/>
              </w:rPr>
            </w:pPr>
            <w:r w:rsidRPr="00964E2D">
              <w:rPr>
                <w:rFonts w:ascii="Arial" w:hAnsi="Arial" w:cs="Arial"/>
                <w:noProof/>
                <w:sz w:val="24"/>
                <w:szCs w:val="24"/>
              </w:rPr>
              <w:drawing>
                <wp:inline distT="0" distB="0" distL="0" distR="0" wp14:anchorId="25DE7D36" wp14:editId="63765762">
                  <wp:extent cx="1080135" cy="1440180"/>
                  <wp:effectExtent l="0" t="0" r="5715" b="7620"/>
                  <wp:docPr id="27"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14096" w:rsidRPr="00E91DBA" w:rsidRDefault="00414096" w:rsidP="00414096">
            <w:pPr>
              <w:pStyle w:val="NormalWeb"/>
              <w:spacing w:before="0" w:beforeAutospacing="0" w:after="0" w:afterAutospacing="0"/>
              <w:contextualSpacing/>
              <w:jc w:val="both"/>
              <w:rPr>
                <w:rFonts w:ascii="Arial" w:hAnsi="Arial" w:cs="Arial"/>
                <w:color w:val="6C6361"/>
              </w:rPr>
            </w:pPr>
            <w:r w:rsidRPr="00E91DBA">
              <w:rPr>
                <w:rFonts w:ascii="Arial" w:hAnsi="Arial" w:cs="Arial"/>
                <w:color w:val="6C6361"/>
              </w:rPr>
              <w:t xml:space="preserve">As a </w:t>
            </w:r>
            <w:proofErr w:type="spellStart"/>
            <w:r w:rsidRPr="00E91DBA">
              <w:rPr>
                <w:rFonts w:ascii="Arial" w:hAnsi="Arial" w:cs="Arial"/>
                <w:color w:val="6C6361"/>
              </w:rPr>
              <w:t>practising</w:t>
            </w:r>
            <w:proofErr w:type="spellEnd"/>
            <w:r w:rsidRPr="00E91DBA">
              <w:rPr>
                <w:rFonts w:ascii="Arial" w:hAnsi="Arial" w:cs="Arial"/>
                <w:color w:val="6C6361"/>
              </w:rPr>
              <w:t xml:space="preserve"> </w:t>
            </w:r>
            <w:r w:rsidRPr="00E91DBA">
              <w:rPr>
                <w:rFonts w:ascii="Arial" w:hAnsi="Arial" w:cs="Arial"/>
                <w:b/>
                <w:color w:val="6C6361"/>
              </w:rPr>
              <w:t>Barrister</w:t>
            </w:r>
            <w:r w:rsidRPr="00E91DBA">
              <w:rPr>
                <w:rFonts w:ascii="Arial" w:hAnsi="Arial" w:cs="Arial"/>
                <w:color w:val="6C6361"/>
              </w:rPr>
              <w:t xml:space="preserve">, Mr. IP maintains a mixed practice of civil law and criminal law.  For civil practice, Mr. IP's scope of practice includes: contract law, tort law, probate and will, family law, property law, construction law, company law, international trade law and arbitration law.  For criminal practice, Mr. </w:t>
            </w:r>
            <w:proofErr w:type="spellStart"/>
            <w:r w:rsidRPr="00E91DBA">
              <w:rPr>
                <w:rFonts w:ascii="Arial" w:hAnsi="Arial" w:cs="Arial"/>
                <w:color w:val="6C6361"/>
              </w:rPr>
              <w:t>Ip</w:t>
            </w:r>
            <w:proofErr w:type="spellEnd"/>
            <w:r w:rsidRPr="00E91DBA">
              <w:rPr>
                <w:rFonts w:ascii="Arial" w:hAnsi="Arial" w:cs="Arial"/>
                <w:color w:val="6C6361"/>
              </w:rPr>
              <w:t xml:space="preserve"> accepts briefs both as a prosecuting counsel and a </w:t>
            </w:r>
            <w:proofErr w:type="spellStart"/>
            <w:r w:rsidRPr="00E91DBA">
              <w:rPr>
                <w:rFonts w:ascii="Arial" w:hAnsi="Arial" w:cs="Arial"/>
                <w:color w:val="6C6361"/>
              </w:rPr>
              <w:t>defence</w:t>
            </w:r>
            <w:proofErr w:type="spellEnd"/>
            <w:r w:rsidRPr="00E91DBA">
              <w:rPr>
                <w:rFonts w:ascii="Arial" w:hAnsi="Arial" w:cs="Arial"/>
                <w:color w:val="6C6361"/>
              </w:rPr>
              <w:t xml:space="preserve"> counsel.</w:t>
            </w:r>
          </w:p>
          <w:p w:rsidR="00414096" w:rsidRPr="00E91DBA" w:rsidRDefault="00414096" w:rsidP="00414096">
            <w:pPr>
              <w:pStyle w:val="NormalWeb"/>
              <w:spacing w:before="0" w:beforeAutospacing="0" w:after="0" w:afterAutospacing="0"/>
              <w:contextualSpacing/>
              <w:jc w:val="both"/>
              <w:rPr>
                <w:rFonts w:ascii="Arial" w:hAnsi="Arial" w:cs="Arial"/>
                <w:color w:val="6C6361"/>
                <w:sz w:val="12"/>
                <w:szCs w:val="12"/>
              </w:rPr>
            </w:pPr>
          </w:p>
          <w:p w:rsidR="00414096" w:rsidRPr="00E91DBA" w:rsidRDefault="00414096" w:rsidP="00414096">
            <w:pPr>
              <w:pStyle w:val="NormalWeb"/>
              <w:spacing w:before="0" w:beforeAutospacing="0" w:after="0" w:afterAutospacing="0"/>
              <w:contextualSpacing/>
              <w:jc w:val="both"/>
              <w:rPr>
                <w:rFonts w:ascii="Arial" w:hAnsi="Arial" w:cs="Arial"/>
                <w:color w:val="6C6361"/>
              </w:rPr>
            </w:pPr>
            <w:r w:rsidRPr="00E91DBA">
              <w:rPr>
                <w:rFonts w:ascii="Arial" w:hAnsi="Arial" w:cs="Arial"/>
                <w:color w:val="6C6361"/>
              </w:rPr>
              <w:t xml:space="preserve">As a </w:t>
            </w:r>
            <w:proofErr w:type="spellStart"/>
            <w:r w:rsidRPr="00E91DBA">
              <w:rPr>
                <w:rFonts w:ascii="Arial" w:hAnsi="Arial" w:cs="Arial"/>
                <w:color w:val="6C6361"/>
              </w:rPr>
              <w:t>practising</w:t>
            </w:r>
            <w:proofErr w:type="spellEnd"/>
            <w:r w:rsidRPr="00E91DBA">
              <w:rPr>
                <w:rFonts w:ascii="Arial" w:hAnsi="Arial" w:cs="Arial"/>
                <w:color w:val="6C6361"/>
              </w:rPr>
              <w:t xml:space="preserve"> </w:t>
            </w:r>
            <w:r w:rsidRPr="00E91DBA">
              <w:rPr>
                <w:rFonts w:ascii="Arial" w:hAnsi="Arial" w:cs="Arial"/>
                <w:b/>
                <w:color w:val="6C6361"/>
              </w:rPr>
              <w:t>Arbitrator</w:t>
            </w:r>
            <w:r w:rsidRPr="00E91DBA">
              <w:rPr>
                <w:rFonts w:ascii="Arial" w:hAnsi="Arial" w:cs="Arial"/>
                <w:color w:val="6C6361"/>
              </w:rPr>
              <w:t xml:space="preserve">, Mr. IP is particularly experienced in international arbitration and is a Fellow of the Chartered Institute of Arbitrators.  Even before </w:t>
            </w:r>
            <w:proofErr w:type="spellStart"/>
            <w:r w:rsidRPr="00E91DBA">
              <w:rPr>
                <w:rFonts w:ascii="Arial" w:hAnsi="Arial" w:cs="Arial"/>
                <w:color w:val="6C6361"/>
              </w:rPr>
              <w:t>practising</w:t>
            </w:r>
            <w:proofErr w:type="spellEnd"/>
            <w:r w:rsidRPr="00E91DBA">
              <w:rPr>
                <w:rFonts w:ascii="Arial" w:hAnsi="Arial" w:cs="Arial"/>
                <w:color w:val="6C6361"/>
              </w:rPr>
              <w:t xml:space="preserve"> law, Mr. </w:t>
            </w:r>
            <w:proofErr w:type="spellStart"/>
            <w:r w:rsidRPr="00E91DBA">
              <w:rPr>
                <w:rFonts w:ascii="Arial" w:hAnsi="Arial" w:cs="Arial"/>
                <w:color w:val="6C6361"/>
              </w:rPr>
              <w:t>Ip</w:t>
            </w:r>
            <w:proofErr w:type="spellEnd"/>
            <w:r w:rsidRPr="00E91DBA">
              <w:rPr>
                <w:rFonts w:ascii="Arial" w:hAnsi="Arial" w:cs="Arial"/>
                <w:color w:val="6C6361"/>
              </w:rPr>
              <w:t xml:space="preserve"> has participated in many institutional arbitration proceedings, including those of CIETAC, GAFTA, FOSFA, and LME arbitrations.</w:t>
            </w:r>
          </w:p>
          <w:p w:rsidR="00414096" w:rsidRPr="00E91DBA" w:rsidRDefault="00414096" w:rsidP="00414096">
            <w:pPr>
              <w:pStyle w:val="NormalWeb"/>
              <w:spacing w:before="0" w:beforeAutospacing="0" w:after="0" w:afterAutospacing="0"/>
              <w:contextualSpacing/>
              <w:jc w:val="both"/>
              <w:rPr>
                <w:rFonts w:ascii="Arial" w:hAnsi="Arial" w:cs="Arial"/>
                <w:color w:val="6C6361"/>
                <w:sz w:val="12"/>
                <w:szCs w:val="12"/>
              </w:rPr>
            </w:pPr>
          </w:p>
          <w:p w:rsidR="00414096" w:rsidRPr="00E91DBA" w:rsidRDefault="00414096" w:rsidP="00414096">
            <w:pPr>
              <w:pStyle w:val="NormalWeb"/>
              <w:spacing w:before="0" w:beforeAutospacing="0" w:after="0" w:afterAutospacing="0"/>
              <w:contextualSpacing/>
              <w:jc w:val="both"/>
              <w:rPr>
                <w:rFonts w:ascii="Arial" w:hAnsi="Arial" w:cs="Arial"/>
                <w:color w:val="6C6361"/>
              </w:rPr>
            </w:pPr>
            <w:r w:rsidRPr="00E91DBA">
              <w:rPr>
                <w:rFonts w:ascii="Arial" w:hAnsi="Arial" w:cs="Arial"/>
                <w:color w:val="6C6361"/>
              </w:rPr>
              <w:t xml:space="preserve">As a </w:t>
            </w:r>
            <w:proofErr w:type="spellStart"/>
            <w:r w:rsidRPr="00E91DBA">
              <w:rPr>
                <w:rFonts w:ascii="Arial" w:hAnsi="Arial" w:cs="Arial"/>
                <w:color w:val="6C6361"/>
              </w:rPr>
              <w:t>practising</w:t>
            </w:r>
            <w:proofErr w:type="spellEnd"/>
            <w:r w:rsidRPr="00E91DBA">
              <w:rPr>
                <w:rFonts w:ascii="Arial" w:hAnsi="Arial" w:cs="Arial"/>
                <w:color w:val="6C6361"/>
              </w:rPr>
              <w:t xml:space="preserve"> </w:t>
            </w:r>
            <w:r w:rsidRPr="00E91DBA">
              <w:rPr>
                <w:rFonts w:ascii="Arial" w:hAnsi="Arial" w:cs="Arial"/>
                <w:b/>
                <w:color w:val="6C6361"/>
              </w:rPr>
              <w:t>Mediator</w:t>
            </w:r>
            <w:r w:rsidRPr="00E91DBA">
              <w:rPr>
                <w:rFonts w:ascii="Arial" w:hAnsi="Arial" w:cs="Arial"/>
                <w:color w:val="6C6361"/>
              </w:rPr>
              <w:t>, Mr. IP is accredited by the HKMAAL both as a General Mediator and a Family Mediator.  He is on the panel of accredited general and family mediator administered by the MCO under the judiciary and frequently receives appointment therefrom.  Mr. IP is also a professional Victim-Offender Mediator recognized by the Griffith University of Australia and the Hong Kong Methodist Church. He also serves as a volunteer accredited family mediator at the Hong Kong Family Welfare Society and the Hong Kong Catholic Marriage Advisory Council respectively.</w:t>
            </w:r>
          </w:p>
          <w:p w:rsidR="00414096" w:rsidRPr="00E91DBA" w:rsidRDefault="00414096" w:rsidP="00414096">
            <w:pPr>
              <w:pStyle w:val="NormalWeb"/>
              <w:spacing w:before="0" w:beforeAutospacing="0" w:after="0" w:afterAutospacing="0"/>
              <w:contextualSpacing/>
              <w:jc w:val="both"/>
              <w:rPr>
                <w:rFonts w:ascii="Arial" w:hAnsi="Arial" w:cs="Arial"/>
                <w:color w:val="6C6361"/>
                <w:sz w:val="12"/>
                <w:szCs w:val="12"/>
              </w:rPr>
            </w:pPr>
          </w:p>
          <w:p w:rsidR="00414096" w:rsidRPr="00E91DBA" w:rsidRDefault="00414096" w:rsidP="00414096">
            <w:pPr>
              <w:pStyle w:val="NormalWeb"/>
              <w:spacing w:before="0" w:beforeAutospacing="0" w:after="0" w:afterAutospacing="0"/>
              <w:contextualSpacing/>
              <w:jc w:val="both"/>
              <w:rPr>
                <w:rFonts w:ascii="Arial" w:hAnsi="Arial" w:cs="Arial"/>
                <w:color w:val="6C6361"/>
              </w:rPr>
            </w:pPr>
            <w:r w:rsidRPr="00E91DBA">
              <w:rPr>
                <w:rFonts w:ascii="Arial" w:hAnsi="Arial" w:cs="Arial"/>
                <w:color w:val="6C6361"/>
              </w:rPr>
              <w:t xml:space="preserve">In relation to </w:t>
            </w:r>
            <w:r w:rsidRPr="00E91DBA">
              <w:rPr>
                <w:rFonts w:ascii="Arial" w:hAnsi="Arial" w:cs="Arial"/>
                <w:b/>
                <w:color w:val="6C6361"/>
              </w:rPr>
              <w:t>psychotherapy</w:t>
            </w:r>
            <w:r w:rsidRPr="00E91DBA">
              <w:rPr>
                <w:rFonts w:ascii="Arial" w:hAnsi="Arial" w:cs="Arial"/>
                <w:color w:val="6C6361"/>
              </w:rPr>
              <w:t>, Mr. IP has obtained a Bachelor of Arts degree in Applied Psychology and a Master of Social Science degree in Behavioral Health from which he has received training in cognitive behavioral therapy, drama therapy, play therapy, hypnotic therapy, and positive psychology.  He is a Graduate Member of the British Psychological Society.  Mr. IP has also completed the basic and intermediate training in family therapy and is a Member of the Asian Academy of Family Therapy.  He is pursuing advanced training in family therapy with a view to practice as a family therapist in the near future.</w:t>
            </w:r>
          </w:p>
          <w:p w:rsidR="00414096" w:rsidRPr="00E91DBA" w:rsidRDefault="00414096" w:rsidP="00414096">
            <w:pPr>
              <w:pStyle w:val="NormalWeb"/>
              <w:spacing w:before="0" w:beforeAutospacing="0" w:after="0" w:afterAutospacing="0"/>
              <w:contextualSpacing/>
              <w:jc w:val="both"/>
              <w:rPr>
                <w:rFonts w:ascii="Arial" w:hAnsi="Arial" w:cs="Arial"/>
                <w:color w:val="6C6361"/>
                <w:sz w:val="12"/>
                <w:szCs w:val="12"/>
              </w:rPr>
            </w:pPr>
          </w:p>
          <w:p w:rsidR="00414096" w:rsidRPr="00964E2D" w:rsidRDefault="00414096" w:rsidP="00414096">
            <w:pPr>
              <w:pStyle w:val="NormalWeb"/>
              <w:spacing w:before="0" w:beforeAutospacing="0" w:after="0" w:afterAutospacing="0"/>
              <w:contextualSpacing/>
              <w:jc w:val="both"/>
              <w:rPr>
                <w:rFonts w:ascii="Arial" w:hAnsi="Arial" w:cs="Arial"/>
                <w:color w:val="6C6361"/>
              </w:rPr>
            </w:pPr>
            <w:r w:rsidRPr="00E91DBA">
              <w:rPr>
                <w:rFonts w:ascii="Arial" w:hAnsi="Arial" w:cs="Arial"/>
                <w:color w:val="6C6361"/>
              </w:rPr>
              <w:t xml:space="preserve">Mr. IP is also enthusiastic in </w:t>
            </w:r>
            <w:r w:rsidRPr="00E91DBA">
              <w:rPr>
                <w:rFonts w:ascii="Arial" w:hAnsi="Arial" w:cs="Arial"/>
                <w:b/>
                <w:color w:val="6C6361"/>
              </w:rPr>
              <w:t>tertiary education</w:t>
            </w:r>
            <w:r w:rsidRPr="00E91DBA">
              <w:rPr>
                <w:rFonts w:ascii="Arial" w:hAnsi="Arial" w:cs="Arial"/>
                <w:color w:val="6C6361"/>
              </w:rPr>
              <w:t>.  Since 2008, he has accepted part-time teaching appointments from both local and overseas universities, including: the Faculty of Law of the University of Hong Kong, the School of Law and the Department of Chinese, Translation &amp; Linguistics of the City University of Hong Kong, the Faculty of Education at the Chinese University of Hong Kong, the Department of Real Estate and Building at the Hong Kong Polytechnic University, and the School of Design, Property and Project Management of the RMIT University in Australia.</w:t>
            </w:r>
          </w:p>
        </w:tc>
      </w:tr>
    </w:tbl>
    <w:p w:rsidR="00414096" w:rsidRPr="00414096" w:rsidRDefault="00414096" w:rsidP="00414096">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414096" w:rsidRPr="00964E2D" w:rsidTr="005D5599">
        <w:trPr>
          <w:trHeight w:val="397"/>
          <w:jc w:val="center"/>
        </w:trPr>
        <w:tc>
          <w:tcPr>
            <w:tcW w:w="10773" w:type="dxa"/>
            <w:tcBorders>
              <w:top w:val="nil"/>
              <w:bottom w:val="nil"/>
            </w:tcBorders>
            <w:shd w:val="clear" w:color="auto" w:fill="F0EBE1"/>
            <w:vAlign w:val="center"/>
          </w:tcPr>
          <w:p w:rsidR="00414096" w:rsidRPr="00964E2D" w:rsidRDefault="00414096" w:rsidP="005D5599">
            <w:pPr>
              <w:rPr>
                <w:rFonts w:ascii="Arial" w:hAnsi="Arial" w:cs="Arial"/>
                <w:b/>
                <w:color w:val="524B48"/>
                <w:sz w:val="24"/>
                <w:szCs w:val="24"/>
              </w:rPr>
            </w:pPr>
            <w:r w:rsidRPr="00964E2D">
              <w:rPr>
                <w:rFonts w:ascii="Arial" w:hAnsi="Arial" w:cs="Arial"/>
                <w:b/>
                <w:color w:val="524B48"/>
                <w:sz w:val="24"/>
                <w:szCs w:val="24"/>
              </w:rPr>
              <w:lastRenderedPageBreak/>
              <w:t>Course Objective:</w:t>
            </w:r>
          </w:p>
        </w:tc>
      </w:tr>
      <w:tr w:rsidR="00414096" w:rsidRPr="00964E2D" w:rsidTr="005D5599">
        <w:trPr>
          <w:trHeight w:val="2287"/>
          <w:jc w:val="center"/>
        </w:trPr>
        <w:tc>
          <w:tcPr>
            <w:tcW w:w="10773" w:type="dxa"/>
            <w:tcBorders>
              <w:top w:val="nil"/>
              <w:bottom w:val="nil"/>
            </w:tcBorders>
            <w:shd w:val="clear" w:color="auto" w:fill="FFFFFF"/>
            <w:vAlign w:val="center"/>
          </w:tcPr>
          <w:p w:rsidR="00414096" w:rsidRPr="00964E2D" w:rsidRDefault="00414096" w:rsidP="005D5599">
            <w:pPr>
              <w:spacing w:line="276" w:lineRule="auto"/>
              <w:rPr>
                <w:rFonts w:ascii="Arial" w:hAnsi="Arial" w:cs="Arial"/>
                <w:color w:val="6C6361"/>
                <w:sz w:val="24"/>
                <w:szCs w:val="24"/>
              </w:rPr>
            </w:pPr>
            <w:r w:rsidRPr="0086743D">
              <w:rPr>
                <w:rFonts w:ascii="Arial" w:hAnsi="Arial" w:cs="Arial"/>
                <w:color w:val="6C6361"/>
                <w:sz w:val="24"/>
                <w:szCs w:val="24"/>
              </w:rPr>
              <w:t>To give the legal and mediation practitioners an introduction to the general features of some common psychological disorders that may be encountered by them in law courts and mediation rooms.  Actual cases where psychological disorders were encountered in the court/mediation room will be quoted for illustration purpose.  Notwithstanding such underlying objective, this seminar is also suitable for people in other professions who are interested to acquire a basic understanding of those common psychological disorders as listed in the seminar outline.</w:t>
            </w:r>
          </w:p>
        </w:tc>
      </w:tr>
    </w:tbl>
    <w:p w:rsidR="00414096" w:rsidRDefault="00414096" w:rsidP="00414096">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414096" w:rsidRPr="0067598B" w:rsidTr="005D5599">
        <w:trPr>
          <w:trHeight w:val="397"/>
          <w:jc w:val="center"/>
        </w:trPr>
        <w:tc>
          <w:tcPr>
            <w:tcW w:w="10773" w:type="dxa"/>
            <w:gridSpan w:val="2"/>
            <w:tcBorders>
              <w:top w:val="nil"/>
              <w:bottom w:val="nil"/>
            </w:tcBorders>
            <w:shd w:val="clear" w:color="auto" w:fill="F0EBE1"/>
            <w:vAlign w:val="center"/>
          </w:tcPr>
          <w:p w:rsidR="00414096" w:rsidRPr="0067598B" w:rsidRDefault="00414096" w:rsidP="005D5599">
            <w:pPr>
              <w:rPr>
                <w:rFonts w:ascii="Arial" w:hAnsi="Arial" w:cs="Arial"/>
                <w:b/>
                <w:color w:val="524B48"/>
                <w:sz w:val="24"/>
                <w:szCs w:val="24"/>
              </w:rPr>
            </w:pPr>
            <w:r w:rsidRPr="0067598B">
              <w:rPr>
                <w:rFonts w:ascii="Arial" w:hAnsi="Arial" w:cs="Arial"/>
                <w:b/>
                <w:color w:val="524B48"/>
                <w:sz w:val="24"/>
                <w:szCs w:val="24"/>
              </w:rPr>
              <w:t>Course Outline:</w:t>
            </w:r>
          </w:p>
        </w:tc>
      </w:tr>
      <w:tr w:rsidR="00414096" w:rsidRPr="0067598B" w:rsidTr="005D5599">
        <w:trPr>
          <w:trHeight w:val="4441"/>
          <w:jc w:val="center"/>
        </w:trPr>
        <w:tc>
          <w:tcPr>
            <w:tcW w:w="9072" w:type="dxa"/>
            <w:tcBorders>
              <w:top w:val="nil"/>
              <w:bottom w:val="nil"/>
              <w:right w:val="nil"/>
            </w:tcBorders>
            <w:shd w:val="clear" w:color="auto" w:fill="FFFFFF"/>
            <w:vAlign w:val="center"/>
          </w:tcPr>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Clinical assessment and diagnosis of psychological disorders</w:t>
            </w:r>
          </w:p>
          <w:p w:rsidR="00414096" w:rsidRDefault="00414096" w:rsidP="005D5599">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Psychiatrists vs. Psychologists</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Mood disorders</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Post-</w:t>
            </w:r>
            <w:r w:rsidRPr="0086743D">
              <w:rPr>
                <w:rFonts w:ascii="Arial" w:hAnsi="Arial" w:cs="Arial"/>
                <w:color w:val="6C6361"/>
                <w:sz w:val="24"/>
                <w:szCs w:val="24"/>
              </w:rPr>
              <w:t xml:space="preserve">traumatic </w:t>
            </w:r>
            <w:r>
              <w:rPr>
                <w:rFonts w:ascii="Arial" w:hAnsi="Arial" w:cs="Arial"/>
                <w:color w:val="6C6361"/>
                <w:sz w:val="24"/>
                <w:szCs w:val="24"/>
              </w:rPr>
              <w:t>Stress D</w:t>
            </w:r>
            <w:r w:rsidRPr="00750187">
              <w:rPr>
                <w:rFonts w:ascii="Arial" w:hAnsi="Arial" w:cs="Arial"/>
                <w:color w:val="6C6361"/>
                <w:sz w:val="24"/>
                <w:szCs w:val="24"/>
              </w:rPr>
              <w:t>isorder (PTSD)</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Personality disorders</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Substance related disorders</w:t>
            </w:r>
          </w:p>
          <w:p w:rsidR="00414096" w:rsidRDefault="00414096" w:rsidP="005D5599">
            <w:pPr>
              <w:pStyle w:val="ListParagraph"/>
              <w:numPr>
                <w:ilvl w:val="0"/>
                <w:numId w:val="1"/>
              </w:numPr>
              <w:spacing w:line="276" w:lineRule="auto"/>
              <w:rPr>
                <w:rFonts w:ascii="Arial" w:hAnsi="Arial" w:cs="Arial"/>
                <w:color w:val="6C6361"/>
                <w:sz w:val="24"/>
                <w:szCs w:val="24"/>
              </w:rPr>
            </w:pPr>
            <w:proofErr w:type="spellStart"/>
            <w:r w:rsidRPr="00750187">
              <w:rPr>
                <w:rFonts w:ascii="Arial" w:hAnsi="Arial" w:cs="Arial"/>
                <w:color w:val="6C6361"/>
                <w:sz w:val="24"/>
                <w:szCs w:val="24"/>
              </w:rPr>
              <w:t>Schizophernia</w:t>
            </w:r>
            <w:proofErr w:type="spellEnd"/>
            <w:r w:rsidRPr="00750187">
              <w:rPr>
                <w:rFonts w:ascii="Arial" w:hAnsi="Arial" w:cs="Arial"/>
                <w:color w:val="6C6361"/>
                <w:sz w:val="24"/>
                <w:szCs w:val="24"/>
              </w:rPr>
              <w:t xml:space="preserve"> and other psychotic disorders</w:t>
            </w:r>
          </w:p>
          <w:p w:rsidR="00414096" w:rsidRDefault="00414096" w:rsidP="005D5599">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Autistic spectrum disorders</w:t>
            </w:r>
          </w:p>
          <w:p w:rsidR="00414096" w:rsidRPr="0086743D" w:rsidRDefault="00414096" w:rsidP="005D5599">
            <w:pPr>
              <w:pStyle w:val="ListParagraph"/>
              <w:numPr>
                <w:ilvl w:val="0"/>
                <w:numId w:val="1"/>
              </w:numPr>
              <w:spacing w:line="276" w:lineRule="auto"/>
              <w:rPr>
                <w:rFonts w:ascii="Arial" w:hAnsi="Arial" w:cs="Arial"/>
                <w:color w:val="6C6361"/>
                <w:sz w:val="24"/>
                <w:szCs w:val="24"/>
              </w:rPr>
            </w:pPr>
            <w:r w:rsidRPr="0086743D">
              <w:rPr>
                <w:rFonts w:ascii="Arial" w:hAnsi="Arial" w:cs="Arial"/>
                <w:color w:val="6C6361"/>
                <w:sz w:val="24"/>
                <w:szCs w:val="24"/>
              </w:rPr>
              <w:t>Other types of psychological disorders not covered in this seminar</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Fitness to plea and mental illnesses</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Mediation and mental illnesses</w:t>
            </w:r>
          </w:p>
          <w:p w:rsidR="00414096" w:rsidRPr="00750187"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Forecast of the World Health Organization (WHO) on psychological health</w:t>
            </w:r>
          </w:p>
          <w:p w:rsidR="00414096" w:rsidRPr="0067598B" w:rsidRDefault="00414096" w:rsidP="005D5599">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Questions and answers</w:t>
            </w:r>
          </w:p>
        </w:tc>
        <w:tc>
          <w:tcPr>
            <w:tcW w:w="1701" w:type="dxa"/>
            <w:tcBorders>
              <w:top w:val="nil"/>
              <w:left w:val="nil"/>
              <w:bottom w:val="nil"/>
            </w:tcBorders>
            <w:shd w:val="clear" w:color="auto" w:fill="FFFFFF"/>
            <w:vAlign w:val="center"/>
          </w:tcPr>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A831F3" w:rsidRDefault="00414096" w:rsidP="005D5599">
            <w:pPr>
              <w:jc w:val="center"/>
              <w:rPr>
                <w:rFonts w:ascii="Arial" w:hAnsi="Arial" w:cs="Arial"/>
                <w:color w:val="6C6361"/>
                <w:sz w:val="24"/>
                <w:szCs w:val="24"/>
              </w:rPr>
            </w:pPr>
          </w:p>
          <w:p w:rsidR="00414096" w:rsidRPr="005E1976" w:rsidRDefault="00414096" w:rsidP="005D5599">
            <w:pPr>
              <w:spacing w:line="276" w:lineRule="auto"/>
              <w:jc w:val="center"/>
              <w:rPr>
                <w:rFonts w:ascii="Arial" w:hAnsi="Arial" w:cs="Arial"/>
                <w:color w:val="6C6361"/>
                <w:sz w:val="24"/>
                <w:szCs w:val="24"/>
              </w:rPr>
            </w:pPr>
            <w:r w:rsidRPr="00A831F3">
              <w:rPr>
                <w:rFonts w:ascii="Arial" w:hAnsi="Arial" w:cs="Arial"/>
                <w:noProof/>
                <w:color w:val="6C6361"/>
                <w:sz w:val="24"/>
                <w:szCs w:val="24"/>
              </w:rPr>
              <w:drawing>
                <wp:inline distT="0" distB="0" distL="0" distR="0" wp14:anchorId="4E03317A" wp14:editId="6B8DFE38">
                  <wp:extent cx="896400" cy="10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414096" w:rsidRPr="00152E25" w:rsidRDefault="00414096" w:rsidP="000851AD">
      <w:pPr>
        <w:spacing w:line="276" w:lineRule="auto"/>
        <w:jc w:val="left"/>
        <w:rPr>
          <w:rFonts w:ascii="Arial" w:hAnsi="Arial" w:cs="Arial"/>
          <w:sz w:val="20"/>
          <w:szCs w:val="20"/>
        </w:rPr>
      </w:pPr>
    </w:p>
    <w:p w:rsidR="00152E25" w:rsidRDefault="00152E25" w:rsidP="000851AD">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14096" w:rsidRPr="00320F79" w:rsidTr="007C35F2">
        <w:trPr>
          <w:trHeight w:val="397"/>
          <w:jc w:val="center"/>
        </w:trPr>
        <w:tc>
          <w:tcPr>
            <w:tcW w:w="1701" w:type="dxa"/>
            <w:tcBorders>
              <w:top w:val="nil"/>
              <w:left w:val="nil"/>
              <w:bottom w:val="single" w:sz="12" w:space="0" w:color="FFFFFF"/>
            </w:tcBorders>
            <w:shd w:val="clear" w:color="auto" w:fill="F0EBE1"/>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EVT000000269</w:t>
            </w:r>
          </w:p>
        </w:tc>
        <w:tc>
          <w:tcPr>
            <w:tcW w:w="1701" w:type="dxa"/>
            <w:tcBorders>
              <w:top w:val="nil"/>
              <w:bottom w:val="single" w:sz="12" w:space="0" w:color="FFFFFF"/>
            </w:tcBorders>
            <w:shd w:val="clear" w:color="auto" w:fill="F0EBE1"/>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14096"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14096" w:rsidRPr="0086743D"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10 October 2018 (Wednesday)</w:t>
            </w:r>
          </w:p>
        </w:tc>
        <w:tc>
          <w:tcPr>
            <w:tcW w:w="1701" w:type="dxa"/>
            <w:tcBorders>
              <w:top w:val="single" w:sz="12" w:space="0" w:color="FFFFFF"/>
              <w:bottom w:val="single" w:sz="12" w:space="0" w:color="FFFFFF"/>
            </w:tcBorders>
            <w:shd w:val="clear" w:color="auto" w:fill="F0EBE1"/>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414096"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414096" w:rsidRPr="00320F79"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14096"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414096"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414096"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414096"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414096" w:rsidRPr="00B745DB" w:rsidRDefault="00414096" w:rsidP="004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152E25" w:rsidRPr="00320F79" w:rsidTr="007C35F2">
        <w:trPr>
          <w:trHeight w:val="1247"/>
          <w:jc w:val="center"/>
        </w:trPr>
        <w:tc>
          <w:tcPr>
            <w:tcW w:w="1701" w:type="dxa"/>
            <w:tcBorders>
              <w:top w:val="single" w:sz="12" w:space="0" w:color="FFFFFF"/>
              <w:left w:val="nil"/>
              <w:bottom w:val="nil"/>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52E25" w:rsidRPr="00320F79" w:rsidRDefault="00152E25" w:rsidP="00152E2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52E25" w:rsidRDefault="00152E25" w:rsidP="00152E25">
            <w:pPr>
              <w:jc w:val="right"/>
              <w:rPr>
                <w:rFonts w:ascii="Arial" w:hAnsi="Arial" w:cs="Arial"/>
                <w:b/>
                <w:color w:val="6C6361"/>
                <w:sz w:val="20"/>
                <w:szCs w:val="20"/>
              </w:rPr>
            </w:pPr>
          </w:p>
          <w:p w:rsidR="00152E25" w:rsidRDefault="00152E25" w:rsidP="00152E25">
            <w:pPr>
              <w:jc w:val="right"/>
              <w:rPr>
                <w:rFonts w:ascii="Arial" w:hAnsi="Arial" w:cs="Arial"/>
                <w:b/>
                <w:color w:val="6C6361"/>
                <w:sz w:val="20"/>
                <w:szCs w:val="20"/>
              </w:rPr>
            </w:pPr>
          </w:p>
          <w:p w:rsidR="00152E25" w:rsidRPr="00320F79" w:rsidRDefault="00152E25" w:rsidP="00152E2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173E548" wp14:editId="362FDA8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52E25" w:rsidRPr="00E2201B" w:rsidRDefault="00152E25" w:rsidP="00152E2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152E25" w:rsidRPr="00156567"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4DFC2BD" wp14:editId="773EA7F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851AD" w:rsidRDefault="000851AD" w:rsidP="000851AD">
      <w:pPr>
        <w:rPr>
          <w:rFonts w:ascii="Arial" w:hAnsi="Arial" w:cs="Arial"/>
          <w:color w:val="524B48"/>
          <w:sz w:val="2"/>
          <w:szCs w:val="2"/>
        </w:rPr>
      </w:pPr>
    </w:p>
    <w:p w:rsidR="000851AD" w:rsidRDefault="000851AD" w:rsidP="000851AD">
      <w:pPr>
        <w:rPr>
          <w:rFonts w:ascii="Arial" w:hAnsi="Arial" w:cs="Arial"/>
          <w:color w:val="524B48"/>
          <w:sz w:val="2"/>
          <w:szCs w:val="2"/>
        </w:rPr>
      </w:pPr>
    </w:p>
    <w:p w:rsidR="00214BC6" w:rsidRPr="000851AD" w:rsidRDefault="00214BC6" w:rsidP="000851AD"/>
    <w:sectPr w:rsidR="00214BC6" w:rsidRPr="000851A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7F0" w:rsidRDefault="003F77F0" w:rsidP="00546556">
      <w:r>
        <w:separator/>
      </w:r>
    </w:p>
  </w:endnote>
  <w:endnote w:type="continuationSeparator" w:id="0">
    <w:p w:rsidR="003F77F0" w:rsidRDefault="003F77F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7F0" w:rsidRDefault="003F77F0" w:rsidP="00546556">
      <w:r>
        <w:separator/>
      </w:r>
    </w:p>
  </w:footnote>
  <w:footnote w:type="continuationSeparator" w:id="0">
    <w:p w:rsidR="003F77F0" w:rsidRDefault="003F77F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7RZZa8QxnvKnm7Xw06O0xDJG/ImPXhNwqj5W0x64rS8LRJZdn1yIh6qWeWhi4OZiFDCKh0o/koEAqSZgkFDbdg==" w:salt="DXSrrgyRphY0YUzXXSYb+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3FDA"/>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3F77F0"/>
    <w:rsid w:val="0040036F"/>
    <w:rsid w:val="004005F4"/>
    <w:rsid w:val="00400D8E"/>
    <w:rsid w:val="00400E2B"/>
    <w:rsid w:val="00404E49"/>
    <w:rsid w:val="00405694"/>
    <w:rsid w:val="004056A4"/>
    <w:rsid w:val="004061FE"/>
    <w:rsid w:val="00407CDF"/>
    <w:rsid w:val="00412B8A"/>
    <w:rsid w:val="00413A88"/>
    <w:rsid w:val="00414096"/>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2B7"/>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07A1C"/>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537"/>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07DF3"/>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85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0DFFF-334A-4A92-BC4C-3DB882AC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An Introduction to Some Psychological Disorders Commonly Encountered in Law Courts and in Mediation Rooms</vt:lpstr>
    </vt:vector>
  </TitlesOfParts>
  <Manager>Tyrone Tsang</Manager>
  <Company>The Profectional Company Limited</Company>
  <LinksUpToDate>false</LinksUpToDate>
  <CharactersWithSpaces>4425</CharactersWithSpaces>
  <SharedDoc>false</SharedDoc>
  <HyperlinkBase>http://download.profectional.com/events/EVT000000269.docx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Psychological Disorders Commonly Encountered in Law Courts and in Mediation Rooms</dc:title>
  <dc:subject>CPD Course: Psychological Disorders Commonly Encountered in Law Courts and in Mediation Rooms</dc:subject>
  <dc:creator>The Profectional Company Limited</dc:creator>
  <cp:keywords>Profectional; Kornerstone; CPD; CPT; CLE; CE; RME; Mr. Ip Ho Kin, Honic; Barrister-at-Law; Arbitrator; Accredited General Mediator; Accredited Family Mediator; Professional Victim-Offender Mediator</cp:keywords>
  <cp:lastModifiedBy>Tyrone Tsang</cp:lastModifiedBy>
  <cp:revision>20</cp:revision>
  <cp:lastPrinted>2018-10-09T15:11:00Z</cp:lastPrinted>
  <dcterms:created xsi:type="dcterms:W3CDTF">2015-05-28T16:24:00Z</dcterms:created>
  <dcterms:modified xsi:type="dcterms:W3CDTF">2018-10-09T15:11:00Z</dcterms:modified>
</cp:coreProperties>
</file>