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83E" w:rsidRPr="00E8283E" w:rsidRDefault="00E8283E" w:rsidP="00E8283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E8283E" w:rsidRPr="00523A64" w:rsidTr="00E14D20">
        <w:trPr>
          <w:trHeight w:val="3119"/>
          <w:jc w:val="center"/>
        </w:trPr>
        <w:tc>
          <w:tcPr>
            <w:tcW w:w="4820" w:type="dxa"/>
            <w:shd w:val="clear" w:color="auto" w:fill="FFFFFF"/>
            <w:vAlign w:val="center"/>
          </w:tcPr>
          <w:p w:rsidR="00E8283E" w:rsidRPr="001A3018" w:rsidRDefault="00E8283E" w:rsidP="00E14D20">
            <w:pPr>
              <w:jc w:val="center"/>
              <w:rPr>
                <w:rFonts w:ascii="Arial" w:hAnsi="Arial" w:cs="Arial"/>
                <w:b/>
                <w:bCs/>
                <w:color w:val="524B48"/>
                <w:sz w:val="4"/>
                <w:szCs w:val="4"/>
              </w:rPr>
            </w:pPr>
          </w:p>
          <w:p w:rsidR="00E8283E" w:rsidRDefault="00E8283E" w:rsidP="00E14D20">
            <w:pPr>
              <w:jc w:val="center"/>
              <w:rPr>
                <w:rStyle w:val="Hyperlink"/>
                <w:rFonts w:ascii="Arial" w:hAnsi="Arial" w:cs="Arial"/>
                <w:b/>
                <w:bCs/>
                <w:color w:val="524B48"/>
                <w:sz w:val="32"/>
                <w:szCs w:val="32"/>
                <w:u w:val="none"/>
              </w:rPr>
            </w:pPr>
            <w:r>
              <w:fldChar w:fldCharType="begin"/>
            </w:r>
            <w:r>
              <w:instrText>HYPERLINK "http://cpd.hk/evt000000325/"</w:instrText>
            </w:r>
            <w:r>
              <w:fldChar w:fldCharType="separate"/>
            </w:r>
            <w:proofErr w:type="spellStart"/>
            <w:r>
              <w:rPr>
                <w:rStyle w:val="Hyperlink"/>
                <w:rFonts w:ascii="Arial" w:hAnsi="Arial" w:cs="Arial"/>
                <w:b/>
                <w:bCs/>
                <w:color w:val="524B48"/>
                <w:sz w:val="32"/>
                <w:szCs w:val="32"/>
                <w:u w:val="none"/>
              </w:rPr>
              <w:t>ChainTalk</w:t>
            </w:r>
            <w:proofErr w:type="spellEnd"/>
            <w:r>
              <w:rPr>
                <w:rStyle w:val="Hyperlink"/>
                <w:rFonts w:ascii="Arial" w:hAnsi="Arial" w:cs="Arial"/>
                <w:b/>
                <w:bCs/>
                <w:color w:val="524B48"/>
                <w:sz w:val="32"/>
                <w:szCs w:val="32"/>
                <w:u w:val="none"/>
              </w:rPr>
              <w:t xml:space="preserve"> (1):</w:t>
            </w:r>
          </w:p>
          <w:p w:rsidR="00E8283E" w:rsidRDefault="00E8283E" w:rsidP="00E14D2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Disruptive </w:t>
            </w:r>
            <w:proofErr w:type="spellStart"/>
            <w:r>
              <w:rPr>
                <w:rStyle w:val="Hyperlink"/>
                <w:rFonts w:ascii="Arial" w:hAnsi="Arial" w:cs="Arial"/>
                <w:b/>
                <w:bCs/>
                <w:color w:val="524B48"/>
                <w:sz w:val="32"/>
                <w:szCs w:val="32"/>
                <w:u w:val="none"/>
              </w:rPr>
              <w:t>Blockchain</w:t>
            </w:r>
            <w:proofErr w:type="spellEnd"/>
            <w:r>
              <w:rPr>
                <w:rStyle w:val="Hyperlink"/>
                <w:rFonts w:ascii="Arial" w:hAnsi="Arial" w:cs="Arial"/>
                <w:b/>
                <w:bCs/>
                <w:color w:val="524B48"/>
                <w:sz w:val="32"/>
                <w:szCs w:val="32"/>
                <w:u w:val="none"/>
              </w:rPr>
              <w:t>,</w:t>
            </w:r>
          </w:p>
          <w:p w:rsidR="00E8283E" w:rsidRDefault="00E8283E" w:rsidP="00E14D2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New Cyber Identity</w:t>
            </w:r>
          </w:p>
          <w:p w:rsidR="00E8283E" w:rsidRDefault="00E8283E" w:rsidP="00E14D20">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Digital</w:t>
            </w:r>
          </w:p>
          <w:p w:rsidR="00E8283E" w:rsidRDefault="00E8283E" w:rsidP="00E14D20">
            <w:pPr>
              <w:jc w:val="center"/>
              <w:rPr>
                <w:rFonts w:ascii="Arial" w:hAnsi="Arial" w:cs="Arial"/>
                <w:b/>
                <w:bCs/>
                <w:color w:val="524B48"/>
                <w:sz w:val="32"/>
                <w:szCs w:val="32"/>
              </w:rPr>
            </w:pPr>
            <w:r w:rsidRPr="007F3D32">
              <w:rPr>
                <w:rStyle w:val="Hyperlink"/>
                <w:rFonts w:ascii="Arial" w:hAnsi="Arial" w:cs="Arial"/>
                <w:b/>
                <w:bCs/>
                <w:color w:val="524B48"/>
                <w:sz w:val="32"/>
                <w:szCs w:val="32"/>
                <w:u w:val="none"/>
              </w:rPr>
              <w:t>Currency Revolution</w:t>
            </w:r>
            <w:r>
              <w:rPr>
                <w:rStyle w:val="Hyperlink"/>
                <w:rFonts w:ascii="Arial" w:hAnsi="Arial" w:cs="Arial"/>
                <w:b/>
                <w:bCs/>
                <w:color w:val="524B48"/>
                <w:sz w:val="32"/>
                <w:szCs w:val="32"/>
                <w:u w:val="none"/>
              </w:rPr>
              <w:fldChar w:fldCharType="end"/>
            </w:r>
          </w:p>
          <w:p w:rsidR="00E8283E" w:rsidRPr="00C65AFD" w:rsidRDefault="00E8283E" w:rsidP="00E14D20">
            <w:pPr>
              <w:jc w:val="center"/>
              <w:rPr>
                <w:rFonts w:ascii="Arial" w:hAnsi="Arial" w:cs="Arial"/>
                <w:b/>
                <w:bCs/>
                <w:sz w:val="24"/>
                <w:szCs w:val="24"/>
              </w:rPr>
            </w:pPr>
          </w:p>
          <w:p w:rsidR="00E8283E" w:rsidRPr="00C65AFD" w:rsidRDefault="00E8283E" w:rsidP="00E14D20">
            <w:pPr>
              <w:jc w:val="center"/>
              <w:rPr>
                <w:rFonts w:ascii="Arial" w:hAnsi="Arial" w:cs="Arial"/>
                <w:i/>
                <w:color w:val="6C6361"/>
                <w:sz w:val="24"/>
                <w:szCs w:val="24"/>
              </w:rPr>
            </w:pPr>
            <w:r w:rsidRPr="00C65AFD">
              <w:rPr>
                <w:rFonts w:ascii="Arial" w:hAnsi="Arial" w:cs="Arial"/>
                <w:i/>
                <w:color w:val="6C6361"/>
                <w:sz w:val="24"/>
                <w:szCs w:val="24"/>
              </w:rPr>
              <w:t>by</w:t>
            </w:r>
          </w:p>
          <w:p w:rsidR="00E8283E" w:rsidRDefault="00E8283E" w:rsidP="00E14D20">
            <w:pPr>
              <w:jc w:val="center"/>
              <w:rPr>
                <w:rFonts w:ascii="Arial" w:hAnsi="Arial" w:cs="Arial"/>
                <w:color w:val="524B48"/>
                <w:sz w:val="24"/>
                <w:szCs w:val="24"/>
              </w:rPr>
            </w:pPr>
            <w:hyperlink r:id="rId8" w:history="1">
              <w:r>
                <w:rPr>
                  <w:rStyle w:val="Hyperlink"/>
                  <w:rFonts w:ascii="Arial" w:hAnsi="Arial" w:cs="Arial"/>
                  <w:color w:val="524B48"/>
                  <w:sz w:val="24"/>
                  <w:szCs w:val="24"/>
                  <w:u w:val="none"/>
                </w:rPr>
                <w:t>Prof</w:t>
              </w:r>
              <w:r w:rsidRPr="00B46DB6">
                <w:rPr>
                  <w:rStyle w:val="Hyperlink"/>
                  <w:rFonts w:ascii="Arial" w:hAnsi="Arial" w:cs="Arial"/>
                  <w:color w:val="524B48"/>
                  <w:sz w:val="24"/>
                  <w:szCs w:val="24"/>
                  <w:u w:val="none"/>
                </w:rPr>
                <w:t>. Emil Chan</w:t>
              </w:r>
            </w:hyperlink>
            <w:r w:rsidRPr="00B46DB6">
              <w:rPr>
                <w:rFonts w:ascii="Arial" w:hAnsi="Arial" w:cs="Arial"/>
                <w:color w:val="524B48"/>
                <w:sz w:val="24"/>
                <w:szCs w:val="24"/>
              </w:rPr>
              <w:t>,</w:t>
            </w:r>
          </w:p>
          <w:p w:rsidR="00E8283E" w:rsidRDefault="00E8283E" w:rsidP="00E14D20">
            <w:pPr>
              <w:jc w:val="center"/>
              <w:rPr>
                <w:rFonts w:ascii="Arial" w:hAnsi="Arial" w:cs="Arial"/>
                <w:color w:val="524B48"/>
                <w:sz w:val="24"/>
                <w:szCs w:val="24"/>
              </w:rPr>
            </w:pPr>
            <w:proofErr w:type="spellStart"/>
            <w:r w:rsidRPr="00B46DB6">
              <w:rPr>
                <w:rFonts w:ascii="Arial" w:hAnsi="Arial" w:cs="Arial"/>
                <w:color w:val="524B48"/>
                <w:sz w:val="24"/>
                <w:szCs w:val="24"/>
              </w:rPr>
              <w:t>FinTech</w:t>
            </w:r>
            <w:proofErr w:type="spellEnd"/>
            <w:r w:rsidRPr="00B46DB6">
              <w:rPr>
                <w:rFonts w:ascii="Arial" w:hAnsi="Arial" w:cs="Arial"/>
                <w:color w:val="524B48"/>
                <w:sz w:val="24"/>
                <w:szCs w:val="24"/>
              </w:rPr>
              <w:t xml:space="preserve"> </w:t>
            </w:r>
            <w:r>
              <w:rPr>
                <w:rFonts w:ascii="Arial" w:hAnsi="Arial" w:cs="Arial"/>
                <w:color w:val="524B48"/>
                <w:sz w:val="24"/>
                <w:szCs w:val="24"/>
              </w:rPr>
              <w:t>Evangelist,</w:t>
            </w:r>
          </w:p>
          <w:p w:rsidR="00E8283E" w:rsidRDefault="00E8283E" w:rsidP="00E14D20">
            <w:pPr>
              <w:jc w:val="center"/>
              <w:rPr>
                <w:rFonts w:ascii="Arial" w:hAnsi="Arial" w:cs="Arial"/>
                <w:color w:val="524B48"/>
                <w:sz w:val="24"/>
                <w:szCs w:val="24"/>
              </w:rPr>
            </w:pPr>
            <w:proofErr w:type="spellStart"/>
            <w:r>
              <w:rPr>
                <w:rFonts w:ascii="Arial" w:hAnsi="Arial" w:cs="Arial"/>
                <w:color w:val="524B48"/>
                <w:sz w:val="24"/>
                <w:szCs w:val="24"/>
              </w:rPr>
              <w:t>FinTech</w:t>
            </w:r>
            <w:proofErr w:type="spellEnd"/>
            <w:r>
              <w:rPr>
                <w:rFonts w:ascii="Arial" w:hAnsi="Arial" w:cs="Arial"/>
                <w:color w:val="524B48"/>
                <w:sz w:val="24"/>
                <w:szCs w:val="24"/>
              </w:rPr>
              <w:t xml:space="preserve"> Committee Chairman,</w:t>
            </w:r>
          </w:p>
          <w:p w:rsidR="00E8283E" w:rsidRPr="00C65AFD" w:rsidRDefault="00E8283E" w:rsidP="00E14D20">
            <w:pPr>
              <w:jc w:val="center"/>
              <w:rPr>
                <w:rFonts w:ascii="Arial" w:hAnsi="Arial" w:cs="Arial"/>
                <w:color w:val="524B48"/>
                <w:sz w:val="24"/>
                <w:szCs w:val="24"/>
              </w:rPr>
            </w:pPr>
            <w:r>
              <w:rPr>
                <w:rFonts w:ascii="Arial" w:hAnsi="Arial" w:cs="Arial"/>
                <w:color w:val="524B48"/>
                <w:sz w:val="24"/>
                <w:szCs w:val="24"/>
              </w:rPr>
              <w:t>Smart City Consortium</w:t>
            </w:r>
          </w:p>
          <w:p w:rsidR="00E8283E" w:rsidRPr="00B46DB6" w:rsidRDefault="00E8283E" w:rsidP="00E14D20">
            <w:pPr>
              <w:jc w:val="center"/>
              <w:rPr>
                <w:rFonts w:ascii="Arial" w:hAnsi="Arial" w:cs="Arial"/>
                <w:i/>
                <w:color w:val="6C6361"/>
                <w:sz w:val="24"/>
                <w:szCs w:val="24"/>
              </w:rPr>
            </w:pPr>
            <w:r w:rsidRPr="00B46DB6">
              <w:rPr>
                <w:rFonts w:ascii="Arial" w:hAnsi="Arial" w:cs="Arial"/>
                <w:i/>
                <w:color w:val="6C6361"/>
                <w:sz w:val="24"/>
                <w:szCs w:val="24"/>
              </w:rPr>
              <w:t>and</w:t>
            </w:r>
          </w:p>
          <w:p w:rsidR="00E8283E" w:rsidRDefault="00E8283E" w:rsidP="00E14D20">
            <w:pPr>
              <w:jc w:val="center"/>
              <w:rPr>
                <w:rFonts w:ascii="Arial" w:hAnsi="Arial" w:cs="Arial"/>
                <w:color w:val="524B48"/>
                <w:sz w:val="24"/>
                <w:szCs w:val="24"/>
              </w:rPr>
            </w:pPr>
            <w:hyperlink r:id="rId9"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rsidR="00E8283E" w:rsidRDefault="00E8283E" w:rsidP="00E14D20">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rsidR="00E8283E" w:rsidRDefault="00E8283E" w:rsidP="00E14D20">
            <w:pPr>
              <w:jc w:val="center"/>
              <w:rPr>
                <w:rFonts w:ascii="Arial" w:hAnsi="Arial" w:cs="Arial"/>
                <w:color w:val="524B48"/>
                <w:sz w:val="24"/>
                <w:szCs w:val="24"/>
              </w:rPr>
            </w:pPr>
            <w:proofErr w:type="spellStart"/>
            <w:r w:rsidRPr="007F3D32">
              <w:rPr>
                <w:rFonts w:ascii="Arial" w:hAnsi="Arial" w:cs="Arial"/>
                <w:color w:val="524B48"/>
                <w:sz w:val="24"/>
                <w:szCs w:val="24"/>
              </w:rPr>
              <w:t>Eversheds</w:t>
            </w:r>
            <w:proofErr w:type="spellEnd"/>
            <w:r w:rsidRPr="007F3D32">
              <w:rPr>
                <w:rFonts w:ascii="Arial" w:hAnsi="Arial" w:cs="Arial"/>
                <w:color w:val="524B48"/>
                <w:sz w:val="24"/>
                <w:szCs w:val="24"/>
              </w:rPr>
              <w:t xml:space="preserve"> Sutherland</w:t>
            </w:r>
          </w:p>
          <w:p w:rsidR="00E8283E" w:rsidRPr="00B46DB6" w:rsidRDefault="00E8283E" w:rsidP="00E14D20">
            <w:pPr>
              <w:jc w:val="center"/>
              <w:rPr>
                <w:rFonts w:ascii="Arial" w:hAnsi="Arial" w:cs="Arial"/>
                <w:color w:val="524B48"/>
                <w:sz w:val="4"/>
                <w:szCs w:val="4"/>
              </w:rPr>
            </w:pPr>
          </w:p>
        </w:tc>
        <w:tc>
          <w:tcPr>
            <w:tcW w:w="5954" w:type="dxa"/>
            <w:shd w:val="clear" w:color="auto" w:fill="FFFFFF"/>
            <w:vAlign w:val="center"/>
          </w:tcPr>
          <w:p w:rsidR="00E8283E" w:rsidRPr="00D50772" w:rsidRDefault="00E8283E" w:rsidP="00E14D20">
            <w:pPr>
              <w:spacing w:line="276" w:lineRule="auto"/>
              <w:jc w:val="center"/>
              <w:rPr>
                <w:rFonts w:ascii="Arial" w:eastAsia="Times New Roman" w:hAnsi="Arial" w:cs="Arial"/>
                <w:noProof/>
                <w:sz w:val="20"/>
                <w:szCs w:val="20"/>
              </w:rPr>
            </w:pPr>
            <w:r w:rsidRPr="00391B92">
              <w:rPr>
                <w:rFonts w:ascii="Arial" w:hAnsi="Arial" w:cs="Arial"/>
                <w:noProof/>
                <w:color w:val="6C6361"/>
              </w:rPr>
              <w:drawing>
                <wp:anchor distT="0" distB="0" distL="114300" distR="114300" simplePos="0" relativeHeight="251660288" behindDoc="0" locked="0" layoutInCell="1" allowOverlap="1" wp14:anchorId="0831DE3D" wp14:editId="7C2788DF">
                  <wp:simplePos x="0" y="0"/>
                  <wp:positionH relativeFrom="column">
                    <wp:posOffset>3174365</wp:posOffset>
                  </wp:positionH>
                  <wp:positionV relativeFrom="paragraph">
                    <wp:posOffset>-552450</wp:posOffset>
                  </wp:positionV>
                  <wp:extent cx="539750" cy="550545"/>
                  <wp:effectExtent l="0" t="0" r="0" b="1905"/>
                  <wp:wrapNone/>
                  <wp:docPr id="10" name="Picture 1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3BAD47E" wp14:editId="01769475">
                  <wp:extent cx="3657600" cy="1828800"/>
                  <wp:effectExtent l="0" t="0" r="0" b="0"/>
                  <wp:docPr id="3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E8283E" w:rsidRPr="00B46DB6" w:rsidRDefault="00E8283E" w:rsidP="00E8283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E8283E" w:rsidRPr="00391B92" w:rsidTr="00E14D20">
        <w:trPr>
          <w:trHeight w:val="5386"/>
          <w:jc w:val="center"/>
        </w:trPr>
        <w:tc>
          <w:tcPr>
            <w:tcW w:w="1985" w:type="dxa"/>
            <w:shd w:val="clear" w:color="auto" w:fill="FFFFFF"/>
            <w:vAlign w:val="center"/>
          </w:tcPr>
          <w:p w:rsidR="00E8283E" w:rsidRPr="00391B92" w:rsidRDefault="00E8283E" w:rsidP="00E8283E">
            <w:pPr>
              <w:spacing w:line="276" w:lineRule="auto"/>
              <w:jc w:val="center"/>
              <w:rPr>
                <w:rFonts w:ascii="Arial" w:hAnsi="Arial" w:cs="Arial"/>
              </w:rPr>
            </w:pPr>
            <w:r w:rsidRPr="00391B92">
              <w:rPr>
                <w:rFonts w:ascii="Arial" w:hAnsi="Arial" w:cs="Arial"/>
                <w:noProof/>
              </w:rPr>
              <w:drawing>
                <wp:inline distT="0" distB="0" distL="0" distR="0" wp14:anchorId="3D2A0633" wp14:editId="103CA720">
                  <wp:extent cx="1080135" cy="1440180"/>
                  <wp:effectExtent l="0" t="0" r="5715" b="762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8283E" w:rsidRPr="00391B92" w:rsidRDefault="00E8283E" w:rsidP="00E8283E">
            <w:pPr>
              <w:pStyle w:val="NormalWeb"/>
              <w:spacing w:before="0" w:beforeAutospacing="0" w:after="0" w:afterAutospacing="0"/>
              <w:jc w:val="both"/>
              <w:rPr>
                <w:rFonts w:ascii="Arial" w:hAnsi="Arial" w:cs="Arial"/>
                <w:color w:val="6C6361"/>
                <w:sz w:val="22"/>
                <w:szCs w:val="22"/>
              </w:rPr>
            </w:pPr>
            <w:r w:rsidRPr="00391B92">
              <w:rPr>
                <w:rFonts w:ascii="Arial" w:hAnsi="Arial" w:cs="Arial"/>
                <w:color w:val="6C6361"/>
                <w:sz w:val="22"/>
                <w:szCs w:val="22"/>
              </w:rPr>
              <w:t xml:space="preserve">Prof. Chan is a </w:t>
            </w:r>
            <w:proofErr w:type="spellStart"/>
            <w:r w:rsidRPr="00391B92">
              <w:rPr>
                <w:rFonts w:ascii="Arial" w:hAnsi="Arial" w:cs="Arial"/>
                <w:color w:val="6C6361"/>
                <w:sz w:val="22"/>
                <w:szCs w:val="22"/>
              </w:rPr>
              <w:t>FinTech</w:t>
            </w:r>
            <w:proofErr w:type="spellEnd"/>
            <w:r w:rsidRPr="00391B92">
              <w:rPr>
                <w:rFonts w:ascii="Arial" w:hAnsi="Arial" w:cs="Arial"/>
                <w:color w:val="6C6361"/>
                <w:sz w:val="22"/>
                <w:szCs w:val="22"/>
              </w:rPr>
              <w:t xml:space="preserve"> evangelist with over 20 </w:t>
            </w:r>
            <w:proofErr w:type="spellStart"/>
            <w:r w:rsidRPr="00391B92">
              <w:rPr>
                <w:rFonts w:ascii="Arial" w:hAnsi="Arial" w:cs="Arial"/>
                <w:color w:val="6C6361"/>
                <w:sz w:val="22"/>
                <w:szCs w:val="22"/>
              </w:rPr>
              <w:t>years experience</w:t>
            </w:r>
            <w:proofErr w:type="spellEnd"/>
            <w:r w:rsidRPr="00391B92">
              <w:rPr>
                <w:rFonts w:ascii="Arial" w:hAnsi="Arial" w:cs="Arial"/>
                <w:color w:val="6C6361"/>
                <w:sz w:val="22"/>
                <w:szCs w:val="22"/>
              </w:rPr>
              <w:t xml:space="preserve"> in managing IT and business transformation projects in international financial institutions.  He had worked for several sizeable international banks including Credit Suisse and </w:t>
            </w:r>
            <w:proofErr w:type="spellStart"/>
            <w:r w:rsidRPr="00391B92">
              <w:rPr>
                <w:rFonts w:ascii="Arial" w:hAnsi="Arial" w:cs="Arial"/>
                <w:color w:val="6C6361"/>
                <w:sz w:val="22"/>
                <w:szCs w:val="22"/>
              </w:rPr>
              <w:t>BayernLB</w:t>
            </w:r>
            <w:proofErr w:type="spellEnd"/>
            <w:r w:rsidRPr="00391B92">
              <w:rPr>
                <w:rFonts w:ascii="Arial" w:hAnsi="Arial" w:cs="Arial"/>
                <w:color w:val="6C6361"/>
                <w:sz w:val="22"/>
                <w:szCs w:val="22"/>
              </w:rPr>
              <w:t xml:space="preserve"> as the roles of First Vice President, Head of IT in Asia Pacific, Project Director and Operations Manager AP.  He has extensive experience in both Business and IT consulting encompassing the design, setup, leading and managing of cross-border projects throughout Asia.  He is the adjunct professor, visiting lecturer as well as advisor of various departments of local universities including HKU, </w:t>
            </w:r>
            <w:proofErr w:type="spellStart"/>
            <w:r w:rsidRPr="00391B92">
              <w:rPr>
                <w:rFonts w:ascii="Arial" w:hAnsi="Arial" w:cs="Arial"/>
                <w:color w:val="6C6361"/>
                <w:sz w:val="22"/>
                <w:szCs w:val="22"/>
              </w:rPr>
              <w:t>PolyU</w:t>
            </w:r>
            <w:proofErr w:type="spellEnd"/>
            <w:r w:rsidRPr="00391B92">
              <w:rPr>
                <w:rFonts w:ascii="Arial" w:hAnsi="Arial" w:cs="Arial"/>
                <w:color w:val="6C6361"/>
                <w:sz w:val="22"/>
                <w:szCs w:val="22"/>
              </w:rPr>
              <w:t xml:space="preserve">, </w:t>
            </w:r>
            <w:proofErr w:type="spellStart"/>
            <w:r w:rsidRPr="00391B92">
              <w:rPr>
                <w:rFonts w:ascii="Arial" w:hAnsi="Arial" w:cs="Arial"/>
                <w:color w:val="6C6361"/>
                <w:sz w:val="22"/>
                <w:szCs w:val="22"/>
              </w:rPr>
              <w:t>CityU</w:t>
            </w:r>
            <w:proofErr w:type="spellEnd"/>
            <w:r w:rsidRPr="00391B92">
              <w:rPr>
                <w:rFonts w:ascii="Arial" w:hAnsi="Arial" w:cs="Arial"/>
                <w:color w:val="6C6361"/>
                <w:sz w:val="22"/>
                <w:szCs w:val="22"/>
              </w:rPr>
              <w:t xml:space="preserve">, Hang Seng U, </w:t>
            </w:r>
            <w:proofErr w:type="spellStart"/>
            <w:r w:rsidRPr="00391B92">
              <w:rPr>
                <w:rFonts w:ascii="Arial" w:hAnsi="Arial" w:cs="Arial"/>
                <w:color w:val="6C6361"/>
                <w:sz w:val="22"/>
                <w:szCs w:val="22"/>
              </w:rPr>
              <w:t>Lingnan</w:t>
            </w:r>
            <w:proofErr w:type="spellEnd"/>
            <w:r w:rsidRPr="00391B92">
              <w:rPr>
                <w:rFonts w:ascii="Arial" w:hAnsi="Arial" w:cs="Arial"/>
                <w:color w:val="6C6361"/>
                <w:sz w:val="22"/>
                <w:szCs w:val="22"/>
              </w:rPr>
              <w:t xml:space="preserve"> U and VTC.</w:t>
            </w:r>
          </w:p>
          <w:p w:rsidR="00E8283E" w:rsidRPr="00391B92" w:rsidRDefault="00E8283E" w:rsidP="00E8283E">
            <w:pPr>
              <w:pStyle w:val="NormalWeb"/>
              <w:spacing w:before="0" w:beforeAutospacing="0" w:after="0" w:afterAutospacing="0"/>
              <w:jc w:val="both"/>
              <w:rPr>
                <w:rFonts w:ascii="Arial" w:hAnsi="Arial" w:cs="Arial"/>
                <w:color w:val="6C6361"/>
                <w:sz w:val="10"/>
                <w:szCs w:val="10"/>
              </w:rPr>
            </w:pPr>
          </w:p>
          <w:p w:rsidR="00E8283E" w:rsidRPr="00391B92" w:rsidRDefault="00E8283E" w:rsidP="00E8283E">
            <w:pPr>
              <w:pStyle w:val="NormalWeb"/>
              <w:spacing w:before="0" w:beforeAutospacing="0" w:after="0" w:afterAutospacing="0"/>
              <w:jc w:val="both"/>
              <w:rPr>
                <w:rFonts w:ascii="Arial" w:hAnsi="Arial" w:cs="Arial"/>
                <w:color w:val="6C6361"/>
                <w:sz w:val="22"/>
                <w:szCs w:val="22"/>
              </w:rPr>
            </w:pPr>
            <w:r w:rsidRPr="00391B92">
              <w:rPr>
                <w:rFonts w:ascii="Arial" w:hAnsi="Arial" w:cs="Arial"/>
                <w:color w:val="6C6361"/>
                <w:sz w:val="22"/>
                <w:szCs w:val="22"/>
              </w:rPr>
              <w:t xml:space="preserve">In the past 10 years, he participated actively in voluntary community services in related to popular adoption of technology.  He is the Founding Chairman of the Association of Cloud and Mobile Computing Professionals, The </w:t>
            </w:r>
            <w:proofErr w:type="spellStart"/>
            <w:r w:rsidRPr="00391B92">
              <w:rPr>
                <w:rFonts w:ascii="Arial" w:hAnsi="Arial" w:cs="Arial"/>
                <w:color w:val="6C6361"/>
                <w:sz w:val="22"/>
                <w:szCs w:val="22"/>
              </w:rPr>
              <w:t>FinTech</w:t>
            </w:r>
            <w:proofErr w:type="spellEnd"/>
            <w:r w:rsidRPr="00391B92">
              <w:rPr>
                <w:rFonts w:ascii="Arial" w:hAnsi="Arial" w:cs="Arial"/>
                <w:color w:val="6C6361"/>
                <w:sz w:val="22"/>
                <w:szCs w:val="22"/>
              </w:rPr>
              <w:t xml:space="preserve"> Committee Chairman of the Smart City Consortium, Hon. Secretary and Board Member of </w:t>
            </w:r>
            <w:proofErr w:type="spellStart"/>
            <w:r w:rsidRPr="00391B92">
              <w:rPr>
                <w:rFonts w:ascii="Arial" w:hAnsi="Arial" w:cs="Arial"/>
                <w:color w:val="6C6361"/>
                <w:sz w:val="22"/>
                <w:szCs w:val="22"/>
              </w:rPr>
              <w:t>Invotech</w:t>
            </w:r>
            <w:proofErr w:type="spellEnd"/>
            <w:r w:rsidRPr="00391B92">
              <w:rPr>
                <w:rFonts w:ascii="Arial" w:hAnsi="Arial" w:cs="Arial"/>
                <w:color w:val="6C6361"/>
                <w:sz w:val="22"/>
                <w:szCs w:val="22"/>
              </w:rPr>
              <w:t xml:space="preserve">, Vice Chairman of Hong Kong New Emerging Technology Education Association, Supervisory Committee Member of </w:t>
            </w:r>
            <w:proofErr w:type="spellStart"/>
            <w:r w:rsidRPr="00391B92">
              <w:rPr>
                <w:rFonts w:ascii="Arial" w:hAnsi="Arial" w:cs="Arial"/>
                <w:color w:val="6C6361"/>
                <w:sz w:val="22"/>
                <w:szCs w:val="22"/>
              </w:rPr>
              <w:t>iProA</w:t>
            </w:r>
            <w:proofErr w:type="spellEnd"/>
            <w:r w:rsidRPr="00391B92">
              <w:rPr>
                <w:rFonts w:ascii="Arial" w:hAnsi="Arial" w:cs="Arial"/>
                <w:color w:val="6C6361"/>
                <w:sz w:val="22"/>
                <w:szCs w:val="22"/>
              </w:rPr>
              <w:t xml:space="preserve"> and the Honorary Chairman of </w:t>
            </w:r>
            <w:proofErr w:type="spellStart"/>
            <w:r w:rsidRPr="00391B92">
              <w:rPr>
                <w:rFonts w:ascii="Arial" w:hAnsi="Arial" w:cs="Arial"/>
                <w:color w:val="6C6361"/>
                <w:sz w:val="22"/>
                <w:szCs w:val="22"/>
              </w:rPr>
              <w:t>StartHK</w:t>
            </w:r>
            <w:proofErr w:type="spellEnd"/>
            <w:r w:rsidRPr="00391B92">
              <w:rPr>
                <w:rFonts w:ascii="Arial" w:hAnsi="Arial" w:cs="Arial"/>
                <w:color w:val="6C6361"/>
                <w:sz w:val="22"/>
                <w:szCs w:val="22"/>
              </w:rPr>
              <w:t xml:space="preserve">.  He is a mentor of the HK </w:t>
            </w:r>
            <w:proofErr w:type="spellStart"/>
            <w:r w:rsidRPr="00391B92">
              <w:rPr>
                <w:rFonts w:ascii="Arial" w:hAnsi="Arial" w:cs="Arial"/>
                <w:color w:val="6C6361"/>
                <w:sz w:val="22"/>
                <w:szCs w:val="22"/>
              </w:rPr>
              <w:t>Cyberport</w:t>
            </w:r>
            <w:proofErr w:type="spellEnd"/>
            <w:r w:rsidRPr="00391B92">
              <w:rPr>
                <w:rFonts w:ascii="Arial" w:hAnsi="Arial" w:cs="Arial"/>
                <w:color w:val="6C6361"/>
                <w:sz w:val="22"/>
                <w:szCs w:val="22"/>
              </w:rPr>
              <w:t xml:space="preserve"> Mentors Network, Guangzhou CP-Nest Incubator of Chinese Academy of Sciences and Chief Judge of the HK ICT Startup Award 2019.  In order to unleash Hong Kong's potential and play a new role in the Greater Bay Area, Emil also hosts seminars, delivers public speeches and publishes articles of </w:t>
            </w:r>
            <w:proofErr w:type="spellStart"/>
            <w:r w:rsidRPr="00391B92">
              <w:rPr>
                <w:rFonts w:ascii="Arial" w:hAnsi="Arial" w:cs="Arial"/>
                <w:color w:val="6C6361"/>
                <w:sz w:val="22"/>
                <w:szCs w:val="22"/>
              </w:rPr>
              <w:t>FinTech</w:t>
            </w:r>
            <w:proofErr w:type="spellEnd"/>
            <w:r w:rsidRPr="00391B92">
              <w:rPr>
                <w:rFonts w:ascii="Arial" w:hAnsi="Arial" w:cs="Arial"/>
                <w:color w:val="6C6361"/>
                <w:sz w:val="22"/>
                <w:szCs w:val="22"/>
              </w:rPr>
              <w:t xml:space="preserve"> related topics on local newspapers and interviewed by various media from time to time.</w:t>
            </w:r>
          </w:p>
        </w:tc>
      </w:tr>
    </w:tbl>
    <w:p w:rsidR="00E8283E" w:rsidRPr="00B46DB6" w:rsidRDefault="00E8283E" w:rsidP="00E8283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E8283E" w:rsidRPr="00391B92" w:rsidTr="00E14D20">
        <w:trPr>
          <w:trHeight w:val="3000"/>
          <w:jc w:val="center"/>
        </w:trPr>
        <w:tc>
          <w:tcPr>
            <w:tcW w:w="1985" w:type="dxa"/>
            <w:shd w:val="clear" w:color="auto" w:fill="FFFFFF"/>
            <w:vAlign w:val="center"/>
          </w:tcPr>
          <w:p w:rsidR="00E8283E" w:rsidRPr="00391B92" w:rsidRDefault="00E8283E" w:rsidP="00E8283E">
            <w:pPr>
              <w:spacing w:line="276" w:lineRule="auto"/>
              <w:jc w:val="center"/>
              <w:rPr>
                <w:rFonts w:ascii="Arial" w:hAnsi="Arial" w:cs="Arial"/>
              </w:rPr>
            </w:pPr>
            <w:r w:rsidRPr="00391B92">
              <w:rPr>
                <w:rFonts w:ascii="Arial" w:hAnsi="Arial" w:cs="Arial"/>
                <w:noProof/>
              </w:rPr>
              <w:drawing>
                <wp:inline distT="0" distB="0" distL="0" distR="0" wp14:anchorId="01E43857" wp14:editId="2B52208C">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E8283E" w:rsidRPr="00391B92" w:rsidRDefault="00E8283E" w:rsidP="00E8283E">
            <w:pPr>
              <w:rPr>
                <w:rFonts w:ascii="Arial" w:hAnsi="Arial" w:cs="Arial"/>
                <w:color w:val="6C6361"/>
              </w:rPr>
            </w:pPr>
            <w:r w:rsidRPr="00391B92">
              <w:rPr>
                <w:rFonts w:ascii="Arial" w:hAnsi="Arial" w:cs="Arial"/>
                <w:color w:val="6C6361"/>
              </w:rPr>
              <w:t xml:space="preserve">Frankie is an international technology lawyer of </w:t>
            </w:r>
            <w:proofErr w:type="spellStart"/>
            <w:r w:rsidRPr="00391B92">
              <w:rPr>
                <w:rFonts w:ascii="Arial" w:hAnsi="Arial" w:cs="Arial"/>
                <w:color w:val="6C6361"/>
              </w:rPr>
              <w:t>Eversheds</w:t>
            </w:r>
            <w:proofErr w:type="spellEnd"/>
            <w:r w:rsidRPr="00391B92">
              <w:rPr>
                <w:rFonts w:ascii="Arial" w:hAnsi="Arial" w:cs="Arial"/>
                <w:color w:val="6C6361"/>
              </w:rPr>
              <w:t xml:space="preserve"> Sutherland.  She is qualified in Hong Kong, New York, and England &amp; Wales.  Her practice covers a wide array of commercial and tech-related matters, including significant technology outsourcing transactions, </w:t>
            </w:r>
            <w:proofErr w:type="spellStart"/>
            <w:r w:rsidRPr="00391B92">
              <w:rPr>
                <w:rFonts w:ascii="Arial" w:hAnsi="Arial" w:cs="Arial"/>
                <w:color w:val="6C6361"/>
              </w:rPr>
              <w:t>Fintech</w:t>
            </w:r>
            <w:proofErr w:type="spellEnd"/>
            <w:r w:rsidRPr="00391B92">
              <w:rPr>
                <w:rFonts w:ascii="Arial" w:hAnsi="Arial" w:cs="Arial"/>
                <w:color w:val="6C6361"/>
              </w:rPr>
              <w:t xml:space="preserve">, </w:t>
            </w:r>
            <w:proofErr w:type="spellStart"/>
            <w:r w:rsidRPr="00391B92">
              <w:rPr>
                <w:rFonts w:ascii="Arial" w:hAnsi="Arial" w:cs="Arial"/>
                <w:color w:val="6C6361"/>
              </w:rPr>
              <w:t>Regtech</w:t>
            </w:r>
            <w:proofErr w:type="spellEnd"/>
            <w:r w:rsidRPr="00391B92">
              <w:rPr>
                <w:rFonts w:ascii="Arial" w:hAnsi="Arial" w:cs="Arial"/>
                <w:color w:val="6C6361"/>
              </w:rPr>
              <w:t xml:space="preserve"> and </w:t>
            </w:r>
            <w:proofErr w:type="spellStart"/>
            <w:r w:rsidRPr="00391B92">
              <w:rPr>
                <w:rFonts w:ascii="Arial" w:hAnsi="Arial" w:cs="Arial"/>
                <w:color w:val="6C6361"/>
              </w:rPr>
              <w:t>blockchain</w:t>
            </w:r>
            <w:proofErr w:type="spellEnd"/>
            <w:r w:rsidRPr="00391B92">
              <w:rPr>
                <w:rFonts w:ascii="Arial" w:hAnsi="Arial" w:cs="Arial"/>
                <w:color w:val="6C6361"/>
              </w:rPr>
              <w:t xml:space="preserve"> services agreements and data privacy matters.  Frankie is a member of the Vetting Committee of Hong Kong Innovation and Technology Commission's General Support </w:t>
            </w:r>
            <w:proofErr w:type="spellStart"/>
            <w:r w:rsidRPr="00391B92">
              <w:rPr>
                <w:rFonts w:ascii="Arial" w:hAnsi="Arial" w:cs="Arial"/>
                <w:color w:val="6C6361"/>
              </w:rPr>
              <w:t>Programme</w:t>
            </w:r>
            <w:proofErr w:type="spellEnd"/>
            <w:r w:rsidRPr="00391B92">
              <w:rPr>
                <w:rFonts w:ascii="Arial" w:hAnsi="Arial" w:cs="Arial"/>
                <w:color w:val="6C6361"/>
              </w:rPr>
              <w:t xml:space="preserve">, where she advises the Government on merits of technology projects.  She is on the advisory board of the Stanford University's Responsible Digital Leadership project.  She teaches </w:t>
            </w:r>
            <w:proofErr w:type="spellStart"/>
            <w:r w:rsidRPr="00391B92">
              <w:rPr>
                <w:rFonts w:ascii="Arial" w:hAnsi="Arial" w:cs="Arial"/>
                <w:color w:val="6C6361"/>
              </w:rPr>
              <w:t>Regtech</w:t>
            </w:r>
            <w:proofErr w:type="spellEnd"/>
            <w:r w:rsidRPr="00391B92">
              <w:rPr>
                <w:rFonts w:ascii="Arial" w:hAnsi="Arial" w:cs="Arial"/>
                <w:color w:val="6C6361"/>
              </w:rPr>
              <w:t xml:space="preserve"> and </w:t>
            </w:r>
            <w:proofErr w:type="spellStart"/>
            <w:r w:rsidRPr="00391B92">
              <w:rPr>
                <w:rFonts w:ascii="Arial" w:hAnsi="Arial" w:cs="Arial"/>
                <w:color w:val="6C6361"/>
              </w:rPr>
              <w:t>Fintech</w:t>
            </w:r>
            <w:proofErr w:type="spellEnd"/>
            <w:r w:rsidRPr="00391B92">
              <w:rPr>
                <w:rFonts w:ascii="Arial" w:hAnsi="Arial" w:cs="Arial"/>
                <w:color w:val="6C6361"/>
              </w:rPr>
              <w:t xml:space="preserve"> </w:t>
            </w:r>
            <w:proofErr w:type="spellStart"/>
            <w:r w:rsidRPr="00391B92">
              <w:rPr>
                <w:rFonts w:ascii="Arial" w:hAnsi="Arial" w:cs="Arial"/>
                <w:color w:val="6C6361"/>
              </w:rPr>
              <w:t>programmes</w:t>
            </w:r>
            <w:proofErr w:type="spellEnd"/>
            <w:r w:rsidRPr="00391B92">
              <w:rPr>
                <w:rFonts w:ascii="Arial" w:hAnsi="Arial" w:cs="Arial"/>
                <w:color w:val="6C6361"/>
              </w:rPr>
              <w:t xml:space="preserve"> at postgraduate degrees, and has extensive experience sharing at professional bodies' CPD </w:t>
            </w:r>
            <w:proofErr w:type="spellStart"/>
            <w:r w:rsidRPr="00391B92">
              <w:rPr>
                <w:rFonts w:ascii="Arial" w:hAnsi="Arial" w:cs="Arial"/>
                <w:color w:val="6C6361"/>
              </w:rPr>
              <w:t>programmes</w:t>
            </w:r>
            <w:proofErr w:type="spellEnd"/>
            <w:r w:rsidRPr="00391B92">
              <w:rPr>
                <w:rFonts w:ascii="Arial" w:hAnsi="Arial" w:cs="Arial"/>
                <w:color w:val="6C6361"/>
              </w:rPr>
              <w:t xml:space="preserve"> and industry conferences.  Frankie has mentored distributed ledger technology companies at accelerator </w:t>
            </w:r>
            <w:proofErr w:type="spellStart"/>
            <w:r w:rsidRPr="00391B92">
              <w:rPr>
                <w:rFonts w:ascii="Arial" w:hAnsi="Arial" w:cs="Arial"/>
                <w:color w:val="6C6361"/>
              </w:rPr>
              <w:t>programmes</w:t>
            </w:r>
            <w:proofErr w:type="spellEnd"/>
            <w:r w:rsidRPr="00391B92">
              <w:rPr>
                <w:rFonts w:ascii="Arial" w:hAnsi="Arial" w:cs="Arial"/>
                <w:color w:val="6C6361"/>
              </w:rPr>
              <w:t>.</w:t>
            </w:r>
          </w:p>
        </w:tc>
      </w:tr>
    </w:tbl>
    <w:p w:rsidR="00E8283E" w:rsidRDefault="00E8283E" w:rsidP="00E8283E">
      <w:pPr>
        <w:spacing w:line="276" w:lineRule="auto"/>
        <w:rPr>
          <w:rFonts w:ascii="Arial" w:hAnsi="Arial" w:cs="Arial"/>
          <w:sz w:val="20"/>
          <w:szCs w:val="20"/>
        </w:rPr>
      </w:pPr>
    </w:p>
    <w:p w:rsidR="00E8283E" w:rsidRPr="00B46DB6" w:rsidRDefault="00E8283E" w:rsidP="00E8283E">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E8283E" w:rsidRPr="00E8040F" w:rsidTr="00E14D20">
        <w:trPr>
          <w:trHeight w:val="851"/>
          <w:jc w:val="center"/>
        </w:trPr>
        <w:tc>
          <w:tcPr>
            <w:tcW w:w="10773" w:type="dxa"/>
            <w:tcBorders>
              <w:top w:val="nil"/>
              <w:bottom w:val="nil"/>
            </w:tcBorders>
            <w:shd w:val="clear" w:color="auto" w:fill="FFFFFF" w:themeFill="background1"/>
            <w:vAlign w:val="center"/>
          </w:tcPr>
          <w:p w:rsidR="00E8283E" w:rsidRPr="009B6D0C" w:rsidRDefault="00E8283E" w:rsidP="00E14D20">
            <w:pPr>
              <w:spacing w:line="276" w:lineRule="auto"/>
              <w:rPr>
                <w:rFonts w:ascii="Arial" w:hAnsi="Arial" w:cs="Arial"/>
                <w:color w:val="6C6361"/>
                <w:sz w:val="24"/>
                <w:szCs w:val="20"/>
              </w:rPr>
            </w:pPr>
            <w:r w:rsidRPr="00391B92">
              <w:rPr>
                <w:rFonts w:ascii="Arial" w:hAnsi="Arial" w:cs="Arial"/>
                <w:color w:val="6C6361"/>
                <w:sz w:val="24"/>
                <w:szCs w:val="20"/>
              </w:rPr>
              <w:lastRenderedPageBreak/>
              <w:t xml:space="preserve">This course is part one of our </w:t>
            </w:r>
            <w:proofErr w:type="spellStart"/>
            <w:r w:rsidRPr="00391B92">
              <w:rPr>
                <w:rFonts w:ascii="Arial" w:hAnsi="Arial" w:cs="Arial"/>
                <w:color w:val="6C6361"/>
                <w:sz w:val="24"/>
                <w:szCs w:val="20"/>
              </w:rPr>
              <w:t>ChainTalk</w:t>
            </w:r>
            <w:proofErr w:type="spellEnd"/>
            <w:r w:rsidRPr="00391B92">
              <w:rPr>
                <w:rFonts w:ascii="Arial" w:hAnsi="Arial" w:cs="Arial"/>
                <w:color w:val="6C6361"/>
                <w:sz w:val="24"/>
                <w:szCs w:val="20"/>
              </w:rPr>
              <w:t xml:space="preserve"> series which aims to provide latest insights on distributed ledger technology and its impact on our lives.</w:t>
            </w:r>
          </w:p>
        </w:tc>
      </w:tr>
      <w:tr w:rsidR="00E8283E" w:rsidRPr="00E8040F" w:rsidTr="00E14D20">
        <w:trPr>
          <w:trHeight w:val="454"/>
          <w:jc w:val="center"/>
        </w:trPr>
        <w:tc>
          <w:tcPr>
            <w:tcW w:w="10773" w:type="dxa"/>
            <w:tcBorders>
              <w:top w:val="nil"/>
              <w:bottom w:val="nil"/>
            </w:tcBorders>
            <w:shd w:val="clear" w:color="auto" w:fill="F0EBE1"/>
            <w:vAlign w:val="center"/>
          </w:tcPr>
          <w:p w:rsidR="00E8283E" w:rsidRPr="00E8040F" w:rsidRDefault="00E8283E" w:rsidP="00E14D20">
            <w:pPr>
              <w:spacing w:line="276" w:lineRule="auto"/>
              <w:rPr>
                <w:rFonts w:ascii="Arial" w:hAnsi="Arial" w:cs="Arial"/>
                <w:b/>
                <w:color w:val="524B48"/>
                <w:sz w:val="24"/>
                <w:szCs w:val="20"/>
              </w:rPr>
            </w:pPr>
            <w:r w:rsidRPr="00E8040F">
              <w:rPr>
                <w:rFonts w:ascii="Arial" w:hAnsi="Arial" w:cs="Arial"/>
                <w:b/>
                <w:color w:val="524B48"/>
                <w:sz w:val="24"/>
                <w:szCs w:val="20"/>
              </w:rPr>
              <w:t>Contents:</w:t>
            </w:r>
          </w:p>
        </w:tc>
      </w:tr>
      <w:tr w:rsidR="00E8283E" w:rsidRPr="00E8040F" w:rsidTr="00E14D20">
        <w:trPr>
          <w:trHeight w:val="2372"/>
          <w:jc w:val="center"/>
        </w:trPr>
        <w:tc>
          <w:tcPr>
            <w:tcW w:w="10773" w:type="dxa"/>
            <w:tcBorders>
              <w:top w:val="nil"/>
              <w:bottom w:val="nil"/>
            </w:tcBorders>
            <w:shd w:val="clear" w:color="auto" w:fill="FFFFFF" w:themeFill="background1"/>
            <w:vAlign w:val="center"/>
          </w:tcPr>
          <w:p w:rsidR="00E8283E" w:rsidRPr="00391B92" w:rsidRDefault="00E8283E" w:rsidP="00E14D20">
            <w:pPr>
              <w:pStyle w:val="ListParagraph"/>
              <w:numPr>
                <w:ilvl w:val="0"/>
                <w:numId w:val="1"/>
              </w:numPr>
              <w:spacing w:line="276" w:lineRule="auto"/>
              <w:rPr>
                <w:rFonts w:ascii="Arial" w:hAnsi="Arial" w:cs="Arial"/>
                <w:color w:val="6C6361"/>
                <w:sz w:val="24"/>
                <w:szCs w:val="20"/>
              </w:rPr>
            </w:pPr>
            <w:r w:rsidRPr="00391B92">
              <w:rPr>
                <w:rFonts w:ascii="Arial" w:hAnsi="Arial" w:cs="Arial"/>
                <w:color w:val="6C6361"/>
                <w:sz w:val="24"/>
                <w:szCs w:val="20"/>
              </w:rPr>
              <w:t>The fundamentals of distributed ledger technology</w:t>
            </w:r>
          </w:p>
          <w:p w:rsidR="00E8283E" w:rsidRPr="00391B92" w:rsidRDefault="00E8283E" w:rsidP="00E14D20">
            <w:pPr>
              <w:pStyle w:val="ListParagraph"/>
              <w:numPr>
                <w:ilvl w:val="0"/>
                <w:numId w:val="1"/>
              </w:numPr>
              <w:spacing w:line="276" w:lineRule="auto"/>
              <w:rPr>
                <w:rFonts w:ascii="Arial" w:hAnsi="Arial" w:cs="Arial"/>
                <w:color w:val="6C6361"/>
                <w:sz w:val="24"/>
                <w:szCs w:val="20"/>
              </w:rPr>
            </w:pPr>
            <w:r w:rsidRPr="00391B92">
              <w:rPr>
                <w:rFonts w:ascii="Arial" w:hAnsi="Arial" w:cs="Arial"/>
                <w:noProof/>
                <w:color w:val="6C6361"/>
                <w:sz w:val="24"/>
                <w:szCs w:val="20"/>
              </w:rPr>
              <w:drawing>
                <wp:anchor distT="0" distB="0" distL="114300" distR="114300" simplePos="0" relativeHeight="251659264" behindDoc="0" locked="0" layoutInCell="1" allowOverlap="1" wp14:anchorId="08B76485" wp14:editId="7E97FBA2">
                  <wp:simplePos x="0" y="0"/>
                  <wp:positionH relativeFrom="column">
                    <wp:posOffset>5770880</wp:posOffset>
                  </wp:positionH>
                  <wp:positionV relativeFrom="paragraph">
                    <wp:posOffset>109220</wp:posOffset>
                  </wp:positionV>
                  <wp:extent cx="892175" cy="1022350"/>
                  <wp:effectExtent l="0" t="0" r="317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B92">
              <w:rPr>
                <w:rFonts w:ascii="Arial" w:hAnsi="Arial" w:cs="Arial"/>
                <w:color w:val="6C6361"/>
                <w:sz w:val="24"/>
                <w:szCs w:val="20"/>
              </w:rPr>
              <w:t>Disruptive use cases in asset management, insurance, payments, intellectual property, supply chain management and AML</w:t>
            </w:r>
          </w:p>
          <w:p w:rsidR="00E8283E" w:rsidRPr="00391B92" w:rsidRDefault="00E8283E" w:rsidP="00E14D20">
            <w:pPr>
              <w:pStyle w:val="ListParagraph"/>
              <w:numPr>
                <w:ilvl w:val="0"/>
                <w:numId w:val="1"/>
              </w:numPr>
              <w:spacing w:line="276" w:lineRule="auto"/>
              <w:rPr>
                <w:rFonts w:ascii="Arial" w:hAnsi="Arial" w:cs="Arial"/>
                <w:color w:val="6C6361"/>
                <w:sz w:val="24"/>
                <w:szCs w:val="20"/>
              </w:rPr>
            </w:pPr>
            <w:r>
              <w:rPr>
                <w:rFonts w:ascii="Arial" w:hAnsi="Arial" w:cs="Arial"/>
                <w:color w:val="6C6361"/>
                <w:sz w:val="24"/>
                <w:szCs w:val="20"/>
              </w:rPr>
              <w:t>I</w:t>
            </w:r>
            <w:r w:rsidRPr="00391B92">
              <w:rPr>
                <w:rFonts w:ascii="Arial" w:hAnsi="Arial" w:cs="Arial"/>
                <w:color w:val="6C6361"/>
                <w:sz w:val="24"/>
                <w:szCs w:val="20"/>
              </w:rPr>
              <w:t>s central bank digital curren</w:t>
            </w:r>
            <w:r>
              <w:rPr>
                <w:rFonts w:ascii="Arial" w:hAnsi="Arial" w:cs="Arial"/>
                <w:color w:val="6C6361"/>
                <w:sz w:val="24"/>
                <w:szCs w:val="20"/>
              </w:rPr>
              <w:t xml:space="preserve">cy and DC/EP </w:t>
            </w:r>
            <w:proofErr w:type="spellStart"/>
            <w:r>
              <w:rPr>
                <w:rFonts w:ascii="Arial" w:hAnsi="Arial" w:cs="Arial"/>
                <w:color w:val="6C6361"/>
                <w:sz w:val="24"/>
                <w:szCs w:val="20"/>
              </w:rPr>
              <w:t>blockchain</w:t>
            </w:r>
            <w:proofErr w:type="spellEnd"/>
            <w:r>
              <w:rPr>
                <w:rFonts w:ascii="Arial" w:hAnsi="Arial" w:cs="Arial"/>
                <w:color w:val="6C6361"/>
                <w:sz w:val="24"/>
                <w:szCs w:val="20"/>
              </w:rPr>
              <w:t xml:space="preserve"> powered</w:t>
            </w:r>
            <w:r w:rsidRPr="00391B92">
              <w:rPr>
                <w:rFonts w:ascii="Arial" w:hAnsi="Arial" w:cs="Arial"/>
                <w:color w:val="6C6361"/>
                <w:sz w:val="24"/>
                <w:szCs w:val="20"/>
              </w:rPr>
              <w:t>?</w:t>
            </w:r>
          </w:p>
          <w:p w:rsidR="00E8283E" w:rsidRPr="00391B92" w:rsidRDefault="00E8283E" w:rsidP="00E14D20">
            <w:pPr>
              <w:pStyle w:val="ListParagraph"/>
              <w:numPr>
                <w:ilvl w:val="0"/>
                <w:numId w:val="1"/>
              </w:numPr>
              <w:spacing w:line="276" w:lineRule="auto"/>
              <w:rPr>
                <w:rFonts w:ascii="Arial" w:hAnsi="Arial" w:cs="Arial"/>
                <w:color w:val="6C6361"/>
                <w:sz w:val="24"/>
                <w:szCs w:val="20"/>
              </w:rPr>
            </w:pPr>
            <w:r w:rsidRPr="00391B92">
              <w:rPr>
                <w:rFonts w:ascii="Arial" w:hAnsi="Arial" w:cs="Arial"/>
                <w:color w:val="6C6361"/>
                <w:sz w:val="24"/>
                <w:szCs w:val="20"/>
              </w:rPr>
              <w:t xml:space="preserve">Smart contracts and new </w:t>
            </w:r>
            <w:proofErr w:type="spellStart"/>
            <w:r w:rsidRPr="00391B92">
              <w:rPr>
                <w:rFonts w:ascii="Arial" w:hAnsi="Arial" w:cs="Arial"/>
                <w:color w:val="6C6361"/>
                <w:sz w:val="24"/>
                <w:szCs w:val="20"/>
              </w:rPr>
              <w:t>eID</w:t>
            </w:r>
            <w:proofErr w:type="spellEnd"/>
          </w:p>
          <w:p w:rsidR="00E8283E" w:rsidRPr="00E8040F" w:rsidRDefault="00E8283E" w:rsidP="00E14D20">
            <w:pPr>
              <w:pStyle w:val="ListParagraph"/>
              <w:numPr>
                <w:ilvl w:val="0"/>
                <w:numId w:val="1"/>
              </w:numPr>
              <w:spacing w:line="276" w:lineRule="auto"/>
              <w:rPr>
                <w:rFonts w:ascii="Arial" w:hAnsi="Arial" w:cs="Arial"/>
                <w:color w:val="6C6361"/>
                <w:sz w:val="24"/>
                <w:szCs w:val="20"/>
              </w:rPr>
            </w:pPr>
            <w:proofErr w:type="spellStart"/>
            <w:r>
              <w:rPr>
                <w:rFonts w:ascii="Arial" w:hAnsi="Arial" w:cs="Arial"/>
                <w:color w:val="6C6361"/>
                <w:sz w:val="24"/>
                <w:szCs w:val="20"/>
              </w:rPr>
              <w:t>B</w:t>
            </w:r>
            <w:r w:rsidRPr="00391B92">
              <w:rPr>
                <w:rFonts w:ascii="Arial" w:hAnsi="Arial" w:cs="Arial"/>
                <w:color w:val="6C6361"/>
                <w:sz w:val="24"/>
                <w:szCs w:val="20"/>
              </w:rPr>
              <w:t>lockchain</w:t>
            </w:r>
            <w:proofErr w:type="spellEnd"/>
            <w:r w:rsidRPr="00391B92">
              <w:rPr>
                <w:rFonts w:ascii="Arial" w:hAnsi="Arial" w:cs="Arial"/>
                <w:color w:val="6C6361"/>
                <w:sz w:val="24"/>
                <w:szCs w:val="20"/>
              </w:rPr>
              <w:t xml:space="preserve"> specific regulations and policy support to virtual assets and digital currencies</w:t>
            </w:r>
          </w:p>
        </w:tc>
      </w:tr>
    </w:tbl>
    <w:p w:rsidR="00E8283E" w:rsidRPr="0066130F" w:rsidRDefault="00E8283E"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3670"/>
        <w:gridCol w:w="1700"/>
        <w:gridCol w:w="2471"/>
        <w:gridCol w:w="1239"/>
      </w:tblGrid>
      <w:tr w:rsidR="00E8283E" w:rsidRPr="00320F79" w:rsidTr="007A593A">
        <w:trPr>
          <w:trHeight w:val="397"/>
          <w:jc w:val="center"/>
        </w:trPr>
        <w:tc>
          <w:tcPr>
            <w:tcW w:w="1692" w:type="dxa"/>
            <w:tcBorders>
              <w:top w:val="nil"/>
              <w:left w:val="nil"/>
              <w:bottom w:val="single" w:sz="12" w:space="0" w:color="FFFFFF"/>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tcBorders>
              <w:top w:val="nil"/>
              <w:bottom w:val="single" w:sz="12" w:space="0" w:color="F0EBE1"/>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EVT000000325</w:t>
            </w:r>
          </w:p>
        </w:tc>
        <w:tc>
          <w:tcPr>
            <w:tcW w:w="1700" w:type="dxa"/>
            <w:tcBorders>
              <w:top w:val="nil"/>
              <w:bottom w:val="single" w:sz="12" w:space="0" w:color="FFFFFF"/>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E8283E"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tcBorders>
              <w:top w:val="single" w:sz="12" w:space="0" w:color="F0EBE1"/>
              <w:bottom w:val="single" w:sz="12" w:space="0" w:color="F0EBE1"/>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8 October 2020 (Thursday)</w:t>
            </w:r>
          </w:p>
        </w:tc>
        <w:tc>
          <w:tcPr>
            <w:tcW w:w="1700" w:type="dxa"/>
            <w:tcBorders>
              <w:top w:val="single" w:sz="12" w:space="0" w:color="FFFFFF"/>
              <w:bottom w:val="single" w:sz="12" w:space="0" w:color="FFFFFF"/>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E8283E"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tcBorders>
              <w:top w:val="single" w:sz="12" w:space="0" w:color="F0EBE1"/>
              <w:bottom w:val="single" w:sz="12" w:space="0" w:color="F0EBE1"/>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B90951">
              <w:rPr>
                <w:rFonts w:ascii="Arial" w:hAnsi="Arial" w:cs="Arial"/>
                <w:b/>
                <w:color w:val="6C6361"/>
                <w:sz w:val="20"/>
                <w:szCs w:val="20"/>
              </w:rPr>
              <w:t xml:space="preserve">:30 - </w:t>
            </w:r>
            <w:r>
              <w:rPr>
                <w:rFonts w:ascii="Arial" w:hAnsi="Arial" w:cs="Arial"/>
                <w:b/>
                <w:color w:val="6C6361"/>
                <w:sz w:val="20"/>
                <w:szCs w:val="20"/>
              </w:rPr>
              <w:t>12</w:t>
            </w:r>
            <w:r w:rsidRPr="00B90951">
              <w:rPr>
                <w:rFonts w:ascii="Arial" w:hAnsi="Arial" w:cs="Arial"/>
                <w:b/>
                <w:color w:val="6C6361"/>
                <w:sz w:val="20"/>
                <w:szCs w:val="20"/>
              </w:rPr>
              <w:t>:45</w:t>
            </w:r>
          </w:p>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09</w:t>
            </w:r>
            <w:r w:rsidRPr="00B90951">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rsidR="00E8283E"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rsidR="00E8283E" w:rsidRPr="005C4BC9"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E8283E" w:rsidRPr="00320F79" w:rsidTr="00830B11">
        <w:trPr>
          <w:trHeight w:val="1247"/>
          <w:jc w:val="center"/>
        </w:trPr>
        <w:tc>
          <w:tcPr>
            <w:tcW w:w="1692" w:type="dxa"/>
            <w:tcBorders>
              <w:top w:val="single" w:sz="12" w:space="0" w:color="FFFFFF"/>
              <w:left w:val="nil"/>
              <w:bottom w:val="nil"/>
            </w:tcBorders>
            <w:shd w:val="clear" w:color="auto" w:fill="F0EBE1"/>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70" w:type="dxa"/>
            <w:tcBorders>
              <w:top w:val="single" w:sz="12" w:space="0" w:color="F0EBE1"/>
              <w:bottom w:val="nil"/>
            </w:tcBorders>
            <w:shd w:val="clear" w:color="auto" w:fill="FFFFFF"/>
            <w:vAlign w:val="center"/>
          </w:tcPr>
          <w:p w:rsidR="00E8283E" w:rsidRPr="00B9095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Online</w:t>
            </w:r>
            <w:r w:rsidRPr="00E176AC">
              <w:rPr>
                <w:rFonts w:ascii="Arial" w:hAnsi="Arial" w:cs="Arial"/>
                <w:color w:val="6C6361"/>
                <w:sz w:val="20"/>
                <w:szCs w:val="20"/>
              </w:rPr>
              <w:t xml:space="preserve"> via Zoom</w:t>
            </w:r>
          </w:p>
        </w:tc>
        <w:tc>
          <w:tcPr>
            <w:tcW w:w="1700" w:type="dxa"/>
            <w:tcBorders>
              <w:top w:val="single" w:sz="12" w:space="0" w:color="FFFFFF"/>
              <w:bottom w:val="nil"/>
            </w:tcBorders>
            <w:shd w:val="clear" w:color="auto" w:fill="F0EBE1"/>
            <w:vAlign w:val="center"/>
          </w:tcPr>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8283E" w:rsidRPr="003A2A41"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E8283E" w:rsidRPr="00156567" w:rsidRDefault="00E8283E" w:rsidP="00E82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2E5494E" wp14:editId="713A17C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56B7C" w:rsidRDefault="00214BC6" w:rsidP="000851AD">
      <w:pPr>
        <w:rPr>
          <w:sz w:val="2"/>
          <w:szCs w:val="2"/>
        </w:rPr>
      </w:pPr>
    </w:p>
    <w:sectPr w:rsidR="00214BC6" w:rsidRPr="00056B7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54B" w:rsidRDefault="0024554B" w:rsidP="00546556">
      <w:r>
        <w:separator/>
      </w:r>
    </w:p>
  </w:endnote>
  <w:endnote w:type="continuationSeparator" w:id="0">
    <w:p w:rsidR="0024554B" w:rsidRDefault="0024554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54B" w:rsidRDefault="0024554B" w:rsidP="00546556">
      <w:r>
        <w:separator/>
      </w:r>
    </w:p>
  </w:footnote>
  <w:footnote w:type="continuationSeparator" w:id="0">
    <w:p w:rsidR="0024554B" w:rsidRDefault="0024554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gutterAtTop/>
  <w:proofState w:spelling="clean" w:grammar="clean"/>
  <w:documentProtection w:edit="forms" w:enforcement="1" w:cryptProviderType="rsaAES" w:cryptAlgorithmClass="hash" w:cryptAlgorithmType="typeAny" w:cryptAlgorithmSid="14" w:cryptSpinCount="100000" w:hash="KHfs0xEGLHQv0obGT2Lbijje/K2Y+t5lzVuV9vAjYkdhwPeilm1m5nVdcZ0gudicMpuHB1iSaaMqrmtGPcUgSg==" w:salt="i8wSOzM2jROitPPrYoxP/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54B"/>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145"/>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69F"/>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283E"/>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72D"/>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031/"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cpd.hk/evt00000032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4599/"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5DF22-485E-4B9A-A5BB-115E1F9BF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CPT Course: Fundamental of Blockchain Technology Adoption on FinTech and Underlying Regulations</vt:lpstr>
    </vt:vector>
  </TitlesOfParts>
  <Manager>Tyrone Tsang</Manager>
  <Company>The Profectional Company Limited</Company>
  <LinksUpToDate>false</LinksUpToDate>
  <CharactersWithSpaces>3766</CharactersWithSpaces>
  <SharedDoc>false</SharedDoc>
  <HyperlinkBase>http://download.profectional.com/events/EVT000000325.docx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ChainTalk (1): Disruptive Blockchain, New Cyber Identity and Digital Currency Revolution</dc:title>
  <dc:subject>CPD Course, CPT Course: ChainTalk (1): Disruptive Blockchain, New Cyber Identity and Digital Currency Revolution</dc:subject>
  <dc:creator>The Profectional Company Limited</dc:creator>
  <cp:keywords>Profectional; Kornerstone; CPD; CPT; CLE; CE; RME; Emil Chan; FinTech Evangelist; FinTech Committee Chairman; Smart City Consortium; Frankie Tam; International Technology Lawyer; Eversheds Sutherland</cp:keywords>
  <cp:lastModifiedBy>Tyrone Tsang</cp:lastModifiedBy>
  <cp:revision>25</cp:revision>
  <cp:lastPrinted>2020-10-07T07:15:00Z</cp:lastPrinted>
  <dcterms:created xsi:type="dcterms:W3CDTF">2015-05-28T16:24:00Z</dcterms:created>
  <dcterms:modified xsi:type="dcterms:W3CDTF">2020-10-07T07:15:00Z</dcterms:modified>
</cp:coreProperties>
</file>