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89367B" w14:textId="77777777" w:rsidR="00600E1E" w:rsidRPr="00600E1E" w:rsidRDefault="00600E1E" w:rsidP="00600E1E">
      <w:pPr>
        <w:spacing w:line="276" w:lineRule="auto"/>
        <w:jc w:val="left"/>
        <w:rPr>
          <w:rFonts w:ascii="Arial" w:hAnsi="Arial" w:cs="Arial"/>
          <w:sz w:val="2"/>
          <w:szCs w:val="2"/>
        </w:rPr>
      </w:pPr>
    </w:p>
    <w:tbl>
      <w:tblPr>
        <w:tblW w:w="10773" w:type="dxa"/>
        <w:jc w:val="center"/>
        <w:tblLook w:val="04A0" w:firstRow="1" w:lastRow="0" w:firstColumn="1" w:lastColumn="0" w:noHBand="0" w:noVBand="1"/>
      </w:tblPr>
      <w:tblGrid>
        <w:gridCol w:w="4797"/>
        <w:gridCol w:w="5976"/>
      </w:tblGrid>
      <w:tr w:rsidR="00600E1E" w:rsidRPr="00523A64" w14:paraId="1749D416" w14:textId="77777777" w:rsidTr="004E3984">
        <w:trPr>
          <w:trHeight w:val="3119"/>
          <w:jc w:val="center"/>
        </w:trPr>
        <w:tc>
          <w:tcPr>
            <w:tcW w:w="4820" w:type="dxa"/>
            <w:shd w:val="clear" w:color="auto" w:fill="FFFFFF"/>
            <w:vAlign w:val="center"/>
          </w:tcPr>
          <w:p w14:paraId="1AFBCD80" w14:textId="77777777" w:rsidR="00600E1E" w:rsidRPr="001A3018" w:rsidRDefault="00600E1E" w:rsidP="004E3984">
            <w:pPr>
              <w:jc w:val="center"/>
              <w:rPr>
                <w:rFonts w:ascii="Arial" w:hAnsi="Arial" w:cs="Arial"/>
                <w:b/>
                <w:bCs/>
                <w:color w:val="524B48"/>
                <w:sz w:val="4"/>
                <w:szCs w:val="4"/>
              </w:rPr>
            </w:pPr>
          </w:p>
          <w:p w14:paraId="49075F8C" w14:textId="77777777" w:rsidR="00600E1E" w:rsidRDefault="00600E1E" w:rsidP="004E3984">
            <w:pPr>
              <w:jc w:val="center"/>
              <w:rPr>
                <w:rFonts w:ascii="Arial" w:hAnsi="Arial" w:cs="Arial"/>
                <w:b/>
                <w:bCs/>
                <w:color w:val="524B48"/>
                <w:sz w:val="32"/>
                <w:szCs w:val="32"/>
              </w:rPr>
            </w:pPr>
            <w:hyperlink r:id="rId8" w:history="1">
              <w:r>
                <w:rPr>
                  <w:rStyle w:val="Hyperlink"/>
                  <w:rFonts w:ascii="Arial" w:hAnsi="Arial" w:cs="Arial"/>
                  <w:b/>
                  <w:bCs/>
                  <w:color w:val="524B48"/>
                  <w:sz w:val="32"/>
                  <w:szCs w:val="32"/>
                  <w:u w:val="none"/>
                </w:rPr>
                <w:t>Judicial Review</w:t>
              </w:r>
              <w:r>
                <w:rPr>
                  <w:rStyle w:val="Hyperlink"/>
                  <w:rFonts w:ascii="Arial" w:hAnsi="Arial" w:cs="Arial"/>
                  <w:b/>
                  <w:bCs/>
                  <w:color w:val="524B48"/>
                  <w:sz w:val="32"/>
                  <w:szCs w:val="32"/>
                  <w:u w:val="none"/>
                </w:rPr>
                <w:br/>
                <w:t>- Review Cases on Tameside,</w:t>
              </w:r>
              <w:r>
                <w:rPr>
                  <w:rStyle w:val="Hyperlink"/>
                  <w:rFonts w:ascii="Arial" w:hAnsi="Arial" w:cs="Arial"/>
                  <w:b/>
                  <w:bCs/>
                  <w:color w:val="524B48"/>
                  <w:sz w:val="32"/>
                  <w:szCs w:val="32"/>
                  <w:u w:val="none"/>
                </w:rPr>
                <w:br/>
                <w:t>Mistake of Fact, Padfield</w:t>
              </w:r>
              <w:r>
                <w:rPr>
                  <w:rStyle w:val="Hyperlink"/>
                  <w:rFonts w:ascii="Arial" w:hAnsi="Arial" w:cs="Arial"/>
                  <w:b/>
                  <w:bCs/>
                  <w:color w:val="524B48"/>
                  <w:sz w:val="32"/>
                  <w:szCs w:val="32"/>
                  <w:u w:val="none"/>
                </w:rPr>
                <w:br/>
                <w:t>and Standard of Review</w:t>
              </w:r>
            </w:hyperlink>
          </w:p>
          <w:p w14:paraId="3AE9529B" w14:textId="77777777" w:rsidR="00600E1E" w:rsidRPr="00C65AFD" w:rsidRDefault="00600E1E" w:rsidP="004E3984">
            <w:pPr>
              <w:jc w:val="center"/>
              <w:rPr>
                <w:rFonts w:ascii="Arial" w:hAnsi="Arial" w:cs="Arial"/>
                <w:b/>
                <w:bCs/>
                <w:sz w:val="24"/>
                <w:szCs w:val="24"/>
              </w:rPr>
            </w:pPr>
          </w:p>
          <w:p w14:paraId="2412C87F" w14:textId="77777777" w:rsidR="00600E1E" w:rsidRPr="00C65AFD" w:rsidRDefault="00600E1E" w:rsidP="004E3984">
            <w:pPr>
              <w:jc w:val="center"/>
              <w:rPr>
                <w:rFonts w:ascii="Arial" w:hAnsi="Arial" w:cs="Arial"/>
                <w:i/>
                <w:color w:val="6C6361"/>
                <w:sz w:val="24"/>
                <w:szCs w:val="24"/>
              </w:rPr>
            </w:pPr>
            <w:r w:rsidRPr="00C65AFD">
              <w:rPr>
                <w:rFonts w:ascii="Arial" w:hAnsi="Arial" w:cs="Arial"/>
                <w:i/>
                <w:color w:val="6C6361"/>
                <w:sz w:val="24"/>
                <w:szCs w:val="24"/>
              </w:rPr>
              <w:t>by</w:t>
            </w:r>
          </w:p>
          <w:p w14:paraId="7FA26ED9" w14:textId="77777777" w:rsidR="00600E1E" w:rsidRPr="00C65AFD" w:rsidRDefault="00600E1E" w:rsidP="004E3984">
            <w:pPr>
              <w:jc w:val="center"/>
              <w:rPr>
                <w:rFonts w:ascii="Arial" w:hAnsi="Arial" w:cs="Arial"/>
                <w:color w:val="524B48"/>
                <w:sz w:val="24"/>
                <w:szCs w:val="24"/>
              </w:rPr>
            </w:pPr>
            <w:hyperlink r:id="rId9" w:history="1">
              <w:r w:rsidRPr="00C65AFD">
                <w:rPr>
                  <w:rStyle w:val="Hyperlink"/>
                  <w:rFonts w:ascii="Arial" w:hAnsi="Arial" w:cs="Arial"/>
                  <w:color w:val="6C6361"/>
                  <w:sz w:val="24"/>
                  <w:szCs w:val="24"/>
                  <w:u w:val="none"/>
                </w:rPr>
                <w:t>M</w:t>
              </w:r>
              <w:r>
                <w:rPr>
                  <w:rStyle w:val="Hyperlink"/>
                  <w:rFonts w:ascii="Arial" w:hAnsi="Arial" w:cs="Arial"/>
                  <w:color w:val="6C6361"/>
                  <w:sz w:val="24"/>
                  <w:szCs w:val="24"/>
                  <w:u w:val="none"/>
                </w:rPr>
                <w:t>r. Clemence Yeung</w:t>
              </w:r>
            </w:hyperlink>
            <w:r w:rsidRPr="00C65AFD">
              <w:rPr>
                <w:rFonts w:ascii="Arial" w:hAnsi="Arial" w:cs="Arial"/>
                <w:color w:val="524B48"/>
                <w:sz w:val="24"/>
                <w:szCs w:val="24"/>
              </w:rPr>
              <w:t>,</w:t>
            </w:r>
          </w:p>
          <w:p w14:paraId="15837C50" w14:textId="77777777" w:rsidR="00600E1E" w:rsidRPr="00AD645C" w:rsidRDefault="00600E1E" w:rsidP="004E3984">
            <w:pPr>
              <w:jc w:val="center"/>
              <w:rPr>
                <w:rFonts w:ascii="Arial" w:hAnsi="Arial" w:cs="Arial"/>
                <w:color w:val="6C6361"/>
                <w:sz w:val="8"/>
                <w:szCs w:val="8"/>
              </w:rPr>
            </w:pPr>
            <w:r w:rsidRPr="00AD645C">
              <w:rPr>
                <w:rFonts w:ascii="Arial" w:hAnsi="Arial" w:cs="Arial"/>
                <w:color w:val="6C6361"/>
                <w:sz w:val="24"/>
                <w:szCs w:val="24"/>
              </w:rPr>
              <w:t>Ba</w:t>
            </w:r>
            <w:r>
              <w:rPr>
                <w:rFonts w:ascii="Arial" w:hAnsi="Arial" w:cs="Arial"/>
                <w:color w:val="6C6361"/>
                <w:sz w:val="24"/>
                <w:szCs w:val="24"/>
              </w:rPr>
              <w:t>rrister-at-Law</w:t>
            </w:r>
          </w:p>
        </w:tc>
        <w:tc>
          <w:tcPr>
            <w:tcW w:w="5954" w:type="dxa"/>
            <w:shd w:val="clear" w:color="auto" w:fill="FFFFFF"/>
            <w:vAlign w:val="center"/>
          </w:tcPr>
          <w:p w14:paraId="7044B7BD" w14:textId="77777777" w:rsidR="00600E1E" w:rsidRPr="00D50772" w:rsidRDefault="00600E1E" w:rsidP="004E3984">
            <w:pPr>
              <w:spacing w:line="276" w:lineRule="auto"/>
              <w:jc w:val="center"/>
              <w:rPr>
                <w:rFonts w:ascii="Arial" w:eastAsia="Times New Roman" w:hAnsi="Arial" w:cs="Arial"/>
                <w:noProof/>
                <w:sz w:val="20"/>
                <w:szCs w:val="20"/>
              </w:rPr>
            </w:pPr>
            <w:r w:rsidRPr="00C22FB9">
              <w:rPr>
                <w:rFonts w:ascii="Arial" w:hAnsi="Arial" w:cs="Arial"/>
                <w:noProof/>
                <w:color w:val="6C6361"/>
              </w:rPr>
              <w:drawing>
                <wp:anchor distT="0" distB="0" distL="114300" distR="114300" simplePos="0" relativeHeight="251660288" behindDoc="0" locked="0" layoutInCell="1" allowOverlap="1" wp14:anchorId="68ECA8D0" wp14:editId="5A151F9C">
                  <wp:simplePos x="0" y="0"/>
                  <wp:positionH relativeFrom="column">
                    <wp:posOffset>3169285</wp:posOffset>
                  </wp:positionH>
                  <wp:positionV relativeFrom="paragraph">
                    <wp:posOffset>-51435</wp:posOffset>
                  </wp:positionV>
                  <wp:extent cx="539750" cy="539750"/>
                  <wp:effectExtent l="0" t="0" r="6350" b="6350"/>
                  <wp:wrapNone/>
                  <wp:docPr id="8" name="Picture 8">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hlinkClick r:id="rId8"/>
                          </pic:cNvPr>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539750" cy="5397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eastAsia="Times New Roman" w:hAnsi="Arial" w:cs="Arial"/>
                <w:noProof/>
                <w:sz w:val="20"/>
                <w:szCs w:val="20"/>
              </w:rPr>
              <w:drawing>
                <wp:inline distT="0" distB="0" distL="0" distR="0" wp14:anchorId="776A7AA9" wp14:editId="4AF0A12D">
                  <wp:extent cx="3657600" cy="1828800"/>
                  <wp:effectExtent l="0" t="0" r="0" b="0"/>
                  <wp:docPr id="33" name="Picture 3">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
                            <a:hlinkClick r:id="rId8"/>
                          </pic:cNvPr>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657600" cy="1828800"/>
                          </a:xfrm>
                          <a:prstGeom prst="rect">
                            <a:avLst/>
                          </a:prstGeom>
                          <a:noFill/>
                          <a:ln w="9525">
                            <a:noFill/>
                            <a:miter lim="800000"/>
                            <a:headEnd/>
                            <a:tailEnd/>
                          </a:ln>
                        </pic:spPr>
                      </pic:pic>
                    </a:graphicData>
                  </a:graphic>
                </wp:inline>
              </w:drawing>
            </w:r>
          </w:p>
        </w:tc>
      </w:tr>
    </w:tbl>
    <w:p w14:paraId="0659FE60" w14:textId="77777777" w:rsidR="00600E1E" w:rsidRPr="00FE3488" w:rsidRDefault="00600E1E" w:rsidP="00600E1E">
      <w:pPr>
        <w:spacing w:line="276" w:lineRule="auto"/>
        <w:jc w:val="left"/>
        <w:rPr>
          <w:rFonts w:ascii="Arial" w:hAnsi="Arial" w:cs="Arial"/>
          <w:sz w:val="20"/>
          <w:szCs w:val="20"/>
        </w:rPr>
      </w:pPr>
    </w:p>
    <w:tbl>
      <w:tblPr>
        <w:tblW w:w="10773" w:type="dxa"/>
        <w:jc w:val="center"/>
        <w:tblLook w:val="04A0" w:firstRow="1" w:lastRow="0" w:firstColumn="1" w:lastColumn="0" w:noHBand="0" w:noVBand="1"/>
      </w:tblPr>
      <w:tblGrid>
        <w:gridCol w:w="1985"/>
        <w:gridCol w:w="8788"/>
      </w:tblGrid>
      <w:tr w:rsidR="00600E1E" w:rsidRPr="00895F3B" w14:paraId="6447BF27" w14:textId="77777777" w:rsidTr="004E3984">
        <w:trPr>
          <w:trHeight w:val="2571"/>
          <w:jc w:val="center"/>
        </w:trPr>
        <w:tc>
          <w:tcPr>
            <w:tcW w:w="1985" w:type="dxa"/>
            <w:shd w:val="clear" w:color="auto" w:fill="FFFFFF"/>
            <w:vAlign w:val="center"/>
          </w:tcPr>
          <w:p w14:paraId="45806D0F" w14:textId="77777777" w:rsidR="00600E1E" w:rsidRPr="00895F3B" w:rsidRDefault="00600E1E" w:rsidP="004E3984">
            <w:pPr>
              <w:spacing w:line="276" w:lineRule="auto"/>
              <w:jc w:val="center"/>
              <w:rPr>
                <w:rFonts w:ascii="Arial" w:hAnsi="Arial" w:cs="Arial"/>
                <w:sz w:val="21"/>
                <w:szCs w:val="21"/>
              </w:rPr>
            </w:pPr>
            <w:r>
              <w:rPr>
                <w:rFonts w:ascii="Arial" w:hAnsi="Arial" w:cs="Arial"/>
                <w:noProof/>
                <w:sz w:val="21"/>
                <w:szCs w:val="21"/>
              </w:rPr>
              <w:drawing>
                <wp:inline distT="0" distB="0" distL="0" distR="0" wp14:anchorId="0C6417E3" wp14:editId="76F51F73">
                  <wp:extent cx="1080135" cy="1440180"/>
                  <wp:effectExtent l="0" t="0" r="5715" b="7620"/>
                  <wp:docPr id="34" name="Picture 2">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otyrone\Desktop\the.profectional.company.limited\events\EVT000000001\robert.lee.jp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1080135" cy="1440180"/>
                          </a:xfrm>
                          <a:prstGeom prst="rect">
                            <a:avLst/>
                          </a:prstGeom>
                          <a:noFill/>
                          <a:ln w="9525">
                            <a:noFill/>
                            <a:miter lim="800000"/>
                            <a:headEnd/>
                            <a:tailEnd/>
                          </a:ln>
                        </pic:spPr>
                      </pic:pic>
                    </a:graphicData>
                  </a:graphic>
                </wp:inline>
              </w:drawing>
            </w:r>
          </w:p>
        </w:tc>
        <w:tc>
          <w:tcPr>
            <w:tcW w:w="8788" w:type="dxa"/>
            <w:shd w:val="clear" w:color="auto" w:fill="FFFFFF"/>
            <w:vAlign w:val="center"/>
          </w:tcPr>
          <w:p w14:paraId="6AE4BD86" w14:textId="77777777" w:rsidR="00600E1E" w:rsidRPr="005B38D5" w:rsidRDefault="00600E1E" w:rsidP="00600E1E">
            <w:pPr>
              <w:pStyle w:val="NormalWeb"/>
              <w:jc w:val="both"/>
              <w:rPr>
                <w:rFonts w:ascii="Arial" w:hAnsi="Arial" w:cs="Arial"/>
                <w:color w:val="6C6361"/>
              </w:rPr>
            </w:pPr>
            <w:r w:rsidRPr="00E82C38">
              <w:rPr>
                <w:rFonts w:ascii="Arial" w:hAnsi="Arial" w:cs="Arial"/>
                <w:color w:val="6C6361"/>
              </w:rPr>
              <w:t xml:space="preserve">Mr. Yeung was called to the Bar in 1997. </w:t>
            </w:r>
            <w:r>
              <w:rPr>
                <w:rFonts w:ascii="Arial" w:hAnsi="Arial" w:cs="Arial"/>
                <w:color w:val="6C6361"/>
              </w:rPr>
              <w:t xml:space="preserve"> </w:t>
            </w:r>
            <w:r w:rsidRPr="00E82C38">
              <w:rPr>
                <w:rFonts w:ascii="Arial" w:hAnsi="Arial" w:cs="Arial"/>
                <w:color w:val="6C6361"/>
              </w:rPr>
              <w:t>Pri</w:t>
            </w:r>
            <w:r>
              <w:rPr>
                <w:rFonts w:ascii="Arial" w:hAnsi="Arial" w:cs="Arial"/>
                <w:color w:val="6C6361"/>
              </w:rPr>
              <w:t xml:space="preserve">or to that he was admitted as a </w:t>
            </w:r>
            <w:r w:rsidRPr="00E82C38">
              <w:rPr>
                <w:rFonts w:ascii="Arial" w:hAnsi="Arial" w:cs="Arial"/>
                <w:color w:val="6C6361"/>
              </w:rPr>
              <w:t>solicitor in England and Wales and in Hong Ko</w:t>
            </w:r>
            <w:r>
              <w:rPr>
                <w:rFonts w:ascii="Arial" w:hAnsi="Arial" w:cs="Arial"/>
                <w:color w:val="6C6361"/>
              </w:rPr>
              <w:t xml:space="preserve">ng and practised as a solicitor </w:t>
            </w:r>
            <w:r w:rsidRPr="00E82C38">
              <w:rPr>
                <w:rFonts w:ascii="Arial" w:hAnsi="Arial" w:cs="Arial"/>
                <w:color w:val="6C6361"/>
              </w:rPr>
              <w:t xml:space="preserve">in the litigation department of an international firm. </w:t>
            </w:r>
            <w:r>
              <w:rPr>
                <w:rFonts w:ascii="Arial" w:hAnsi="Arial" w:cs="Arial"/>
                <w:color w:val="6C6361"/>
              </w:rPr>
              <w:t xml:space="preserve"> He was a contributor </w:t>
            </w:r>
            <w:r w:rsidRPr="00E82C38">
              <w:rPr>
                <w:rFonts w:ascii="Arial" w:hAnsi="Arial" w:cs="Arial"/>
                <w:color w:val="6C6361"/>
              </w:rPr>
              <w:t xml:space="preserve">to Halsbury's Laws of Hong Kong Volume 18(1) </w:t>
            </w:r>
            <w:r>
              <w:rPr>
                <w:rFonts w:ascii="Arial" w:hAnsi="Arial" w:cs="Arial"/>
                <w:color w:val="6C6361"/>
              </w:rPr>
              <w:t xml:space="preserve">Maritime Law (Butterworths) and </w:t>
            </w:r>
            <w:r w:rsidRPr="00E82C38">
              <w:rPr>
                <w:rFonts w:ascii="Arial" w:hAnsi="Arial" w:cs="Arial"/>
                <w:color w:val="6C6361"/>
              </w:rPr>
              <w:t xml:space="preserve">has authored a book on the law of </w:t>
            </w:r>
            <w:r>
              <w:rPr>
                <w:rFonts w:ascii="Arial" w:hAnsi="Arial" w:cs="Arial"/>
                <w:color w:val="6C6361"/>
              </w:rPr>
              <w:t xml:space="preserve">unjust enrichment in Hong Kong. </w:t>
            </w:r>
          </w:p>
        </w:tc>
      </w:tr>
    </w:tbl>
    <w:p w14:paraId="2F7D3694" w14:textId="77777777" w:rsidR="00600E1E" w:rsidRPr="00FE3488" w:rsidRDefault="00600E1E" w:rsidP="00600E1E">
      <w:pPr>
        <w:spacing w:line="276" w:lineRule="auto"/>
        <w:rPr>
          <w:rFonts w:ascii="Arial" w:hAnsi="Arial" w:cs="Arial"/>
          <w:sz w:val="20"/>
          <w:szCs w:val="20"/>
        </w:rPr>
      </w:pPr>
    </w:p>
    <w:tbl>
      <w:tblPr>
        <w:tblW w:w="10773" w:type="dxa"/>
        <w:jc w:val="center"/>
        <w:tblBorders>
          <w:bottom w:val="single" w:sz="12" w:space="0" w:color="FFFFFF" w:themeColor="background1"/>
        </w:tblBorders>
        <w:tblLook w:val="04A0" w:firstRow="1" w:lastRow="0" w:firstColumn="1" w:lastColumn="0" w:noHBand="0" w:noVBand="1"/>
      </w:tblPr>
      <w:tblGrid>
        <w:gridCol w:w="10773"/>
      </w:tblGrid>
      <w:tr w:rsidR="00600E1E" w:rsidRPr="0028654C" w14:paraId="2943D477" w14:textId="77777777" w:rsidTr="004E3984">
        <w:trPr>
          <w:trHeight w:val="3419"/>
          <w:jc w:val="center"/>
        </w:trPr>
        <w:tc>
          <w:tcPr>
            <w:tcW w:w="10773" w:type="dxa"/>
            <w:tcBorders>
              <w:top w:val="nil"/>
              <w:bottom w:val="nil"/>
            </w:tcBorders>
            <w:shd w:val="clear" w:color="auto" w:fill="FFFFFF" w:themeFill="background1"/>
            <w:vAlign w:val="center"/>
          </w:tcPr>
          <w:p w14:paraId="71A38575" w14:textId="77777777" w:rsidR="00600E1E" w:rsidRPr="0028654C" w:rsidRDefault="00600E1E" w:rsidP="004E3984">
            <w:pPr>
              <w:spacing w:line="276" w:lineRule="auto"/>
              <w:rPr>
                <w:rFonts w:ascii="Arial" w:hAnsi="Arial" w:cs="Arial"/>
                <w:color w:val="524B48"/>
                <w:sz w:val="24"/>
                <w:szCs w:val="20"/>
              </w:rPr>
            </w:pPr>
            <w:r>
              <w:rPr>
                <w:rFonts w:ascii="Arial" w:hAnsi="Arial" w:cs="Arial"/>
                <w:color w:val="524B48"/>
                <w:sz w:val="24"/>
                <w:szCs w:val="20"/>
              </w:rPr>
              <w:t>This CPD course will look at recent cases where the Tameside/Padfield ground or the existence of an alleged mistake of fact was relied on to justify an application for judicial review.  It also looks at the standards of review which courts have adopted in recent cases to scrutinise restrictions on rights.  The cases in question involve a broad spectrum of fact-situations and different decision-makers.  They concern town planning appeals with respect to height restrictions in outline zoning plans, disputes over admission to a self-governing professional body, a delisting decision by the Hong Kong Stock Exchange on grounds of prolonged suspension of trading, as well as challenges over the lawfulness of the Food and Environmental Hygiene Department’s approval requirement concerning display of banners in public demonstrations, and of laws providing for public inspection of electors’ information and disqualification of election candidates, and more.</w:t>
            </w:r>
          </w:p>
        </w:tc>
      </w:tr>
      <w:tr w:rsidR="00600E1E" w:rsidRPr="0028654C" w14:paraId="23A20883" w14:textId="77777777" w:rsidTr="004E3984">
        <w:trPr>
          <w:trHeight w:val="397"/>
          <w:jc w:val="center"/>
        </w:trPr>
        <w:tc>
          <w:tcPr>
            <w:tcW w:w="10773" w:type="dxa"/>
            <w:tcBorders>
              <w:top w:val="nil"/>
              <w:bottom w:val="nil"/>
            </w:tcBorders>
            <w:shd w:val="clear" w:color="auto" w:fill="F0EBE1"/>
            <w:vAlign w:val="center"/>
          </w:tcPr>
          <w:p w14:paraId="2A3A8F8E" w14:textId="77777777" w:rsidR="00600E1E" w:rsidRPr="0028654C" w:rsidRDefault="00600E1E" w:rsidP="004E3984">
            <w:pPr>
              <w:spacing w:line="276" w:lineRule="auto"/>
              <w:rPr>
                <w:rFonts w:ascii="Arial" w:hAnsi="Arial" w:cs="Arial"/>
                <w:b/>
                <w:color w:val="524B48"/>
                <w:sz w:val="24"/>
                <w:szCs w:val="20"/>
              </w:rPr>
            </w:pPr>
            <w:r w:rsidRPr="0028654C">
              <w:rPr>
                <w:rFonts w:ascii="Arial" w:hAnsi="Arial" w:cs="Arial"/>
                <w:b/>
                <w:color w:val="524B48"/>
                <w:sz w:val="24"/>
                <w:szCs w:val="20"/>
              </w:rPr>
              <w:t>Cases considered will include</w:t>
            </w:r>
            <w:r>
              <w:rPr>
                <w:rFonts w:ascii="Arial" w:hAnsi="Arial" w:cs="Arial"/>
                <w:b/>
                <w:color w:val="524B48"/>
                <w:sz w:val="24"/>
                <w:szCs w:val="20"/>
              </w:rPr>
              <w:t>s</w:t>
            </w:r>
            <w:r w:rsidRPr="0028654C">
              <w:rPr>
                <w:rFonts w:ascii="Arial" w:hAnsi="Arial" w:cs="Arial"/>
                <w:b/>
                <w:color w:val="524B48"/>
                <w:sz w:val="24"/>
                <w:szCs w:val="20"/>
              </w:rPr>
              <w:t>:</w:t>
            </w:r>
          </w:p>
        </w:tc>
      </w:tr>
      <w:tr w:rsidR="00600E1E" w:rsidRPr="0028654C" w14:paraId="436D9ADD" w14:textId="77777777" w:rsidTr="004E3984">
        <w:trPr>
          <w:trHeight w:val="3715"/>
          <w:jc w:val="center"/>
        </w:trPr>
        <w:tc>
          <w:tcPr>
            <w:tcW w:w="10773" w:type="dxa"/>
            <w:tcBorders>
              <w:top w:val="nil"/>
              <w:bottom w:val="nil"/>
            </w:tcBorders>
            <w:shd w:val="clear" w:color="auto" w:fill="FFFFFF" w:themeFill="background1"/>
            <w:vAlign w:val="center"/>
          </w:tcPr>
          <w:p w14:paraId="1A2D5FD6" w14:textId="77777777" w:rsidR="00600E1E" w:rsidRPr="0028654C" w:rsidRDefault="00600E1E" w:rsidP="004E3984">
            <w:pPr>
              <w:pStyle w:val="ListParagraph"/>
              <w:numPr>
                <w:ilvl w:val="0"/>
                <w:numId w:val="1"/>
              </w:numPr>
              <w:spacing w:line="276" w:lineRule="auto"/>
              <w:rPr>
                <w:rFonts w:ascii="Arial" w:hAnsi="Arial" w:cs="Arial"/>
                <w:b/>
                <w:color w:val="6C6361"/>
                <w:sz w:val="24"/>
                <w:szCs w:val="20"/>
              </w:rPr>
            </w:pPr>
            <w:r>
              <w:rPr>
                <w:rFonts w:ascii="Arial" w:hAnsi="Arial" w:cs="Arial"/>
                <w:b/>
                <w:color w:val="6C6361"/>
                <w:sz w:val="24"/>
                <w:szCs w:val="20"/>
              </w:rPr>
              <w:t>Tameside</w:t>
            </w:r>
          </w:p>
          <w:p w14:paraId="59C24AD7" w14:textId="77777777" w:rsidR="00600E1E" w:rsidRPr="00583060" w:rsidRDefault="00600E1E" w:rsidP="004E3984">
            <w:pPr>
              <w:pStyle w:val="ListParagraph"/>
              <w:numPr>
                <w:ilvl w:val="1"/>
                <w:numId w:val="1"/>
              </w:numPr>
              <w:spacing w:line="276" w:lineRule="auto"/>
              <w:rPr>
                <w:rFonts w:ascii="Arial" w:hAnsi="Arial" w:cs="Arial"/>
                <w:iCs/>
                <w:color w:val="6C6361"/>
                <w:sz w:val="24"/>
                <w:szCs w:val="20"/>
              </w:rPr>
            </w:pPr>
            <w:r w:rsidRPr="00583060">
              <w:rPr>
                <w:rFonts w:ascii="Arial" w:hAnsi="Arial" w:cs="Arial"/>
                <w:iCs/>
                <w:color w:val="6C6361"/>
                <w:sz w:val="24"/>
                <w:szCs w:val="20"/>
              </w:rPr>
              <w:t>The Methodist Church Hong Kong v Town Planning Board (HCAL 55/2011, unreported, 19 April 2021)</w:t>
            </w:r>
          </w:p>
          <w:p w14:paraId="0DBDF97E" w14:textId="77777777" w:rsidR="00600E1E" w:rsidRDefault="00600E1E" w:rsidP="004E3984">
            <w:pPr>
              <w:pStyle w:val="ListParagraph"/>
              <w:numPr>
                <w:ilvl w:val="1"/>
                <w:numId w:val="1"/>
              </w:numPr>
              <w:spacing w:line="276" w:lineRule="auto"/>
              <w:rPr>
                <w:rFonts w:ascii="Arial" w:hAnsi="Arial" w:cs="Arial"/>
                <w:color w:val="6C6361"/>
                <w:sz w:val="24"/>
                <w:szCs w:val="20"/>
              </w:rPr>
            </w:pPr>
            <w:r>
              <w:rPr>
                <w:rFonts w:ascii="Arial" w:hAnsi="Arial" w:cs="Arial"/>
                <w:color w:val="6C6361"/>
                <w:sz w:val="24"/>
                <w:szCs w:val="20"/>
              </w:rPr>
              <w:t>Hong Kong Resort Company Limited V Town Planning Board [2020] 4 HKLRD 298; CACV 432/2020, unreported, 10 September 2021</w:t>
            </w:r>
          </w:p>
          <w:p w14:paraId="4C191304" w14:textId="77777777" w:rsidR="00600E1E" w:rsidRDefault="00600E1E" w:rsidP="004E3984">
            <w:pPr>
              <w:pStyle w:val="ListParagraph"/>
              <w:numPr>
                <w:ilvl w:val="1"/>
                <w:numId w:val="1"/>
              </w:numPr>
              <w:spacing w:line="276" w:lineRule="auto"/>
              <w:rPr>
                <w:rFonts w:ascii="Arial" w:hAnsi="Arial" w:cs="Arial"/>
                <w:color w:val="6C6361"/>
                <w:sz w:val="24"/>
                <w:szCs w:val="20"/>
              </w:rPr>
            </w:pPr>
            <w:r>
              <w:rPr>
                <w:rFonts w:ascii="Arial" w:hAnsi="Arial" w:cs="Arial"/>
                <w:color w:val="6C6361"/>
                <w:sz w:val="24"/>
                <w:szCs w:val="20"/>
              </w:rPr>
              <w:t>Royal Billion Investment Limited v Town Planning Board (HCAL 1918/2018, unreported, 30 April 2021)</w:t>
            </w:r>
          </w:p>
          <w:p w14:paraId="78FB5BCA" w14:textId="77777777" w:rsidR="00600E1E" w:rsidRDefault="00600E1E" w:rsidP="004E3984">
            <w:pPr>
              <w:pStyle w:val="ListParagraph"/>
              <w:numPr>
                <w:ilvl w:val="1"/>
                <w:numId w:val="1"/>
              </w:numPr>
              <w:spacing w:line="276" w:lineRule="auto"/>
              <w:rPr>
                <w:rFonts w:ascii="Arial" w:hAnsi="Arial" w:cs="Arial"/>
                <w:color w:val="6C6361"/>
                <w:sz w:val="24"/>
                <w:szCs w:val="20"/>
              </w:rPr>
            </w:pPr>
            <w:r>
              <w:rPr>
                <w:rFonts w:ascii="Arial" w:hAnsi="Arial" w:cs="Arial"/>
                <w:color w:val="6C6361"/>
                <w:sz w:val="24"/>
                <w:szCs w:val="20"/>
              </w:rPr>
              <w:t>Cheung Yuen Ni v Chief Executive in Council (HCAL 177/2015, unreported, 17 May 2019)</w:t>
            </w:r>
          </w:p>
          <w:p w14:paraId="5DFD3E54" w14:textId="77777777" w:rsidR="00600E1E" w:rsidRDefault="00600E1E" w:rsidP="004E3984">
            <w:pPr>
              <w:pStyle w:val="ListParagraph"/>
              <w:numPr>
                <w:ilvl w:val="1"/>
                <w:numId w:val="1"/>
              </w:numPr>
              <w:spacing w:line="276" w:lineRule="auto"/>
              <w:rPr>
                <w:rFonts w:ascii="Arial" w:hAnsi="Arial" w:cs="Arial"/>
                <w:color w:val="6C6361"/>
                <w:sz w:val="24"/>
                <w:szCs w:val="20"/>
              </w:rPr>
            </w:pPr>
            <w:r>
              <w:rPr>
                <w:rFonts w:ascii="Arial" w:hAnsi="Arial" w:cs="Arial"/>
                <w:color w:val="6C6361"/>
                <w:sz w:val="24"/>
                <w:szCs w:val="20"/>
              </w:rPr>
              <w:t>Longrun Tea Group Company Limited v The Stock Exchange of Hong Kong Limited (HCAL 3809/2019, unreported, 9 July 2021)</w:t>
            </w:r>
          </w:p>
          <w:p w14:paraId="574D16B9" w14:textId="77777777" w:rsidR="00600E1E" w:rsidRPr="0028654C" w:rsidRDefault="00600E1E" w:rsidP="004E3984">
            <w:pPr>
              <w:pStyle w:val="ListParagraph"/>
              <w:numPr>
                <w:ilvl w:val="1"/>
                <w:numId w:val="1"/>
              </w:numPr>
              <w:spacing w:line="276" w:lineRule="auto"/>
              <w:rPr>
                <w:rFonts w:ascii="Arial" w:hAnsi="Arial" w:cs="Arial"/>
                <w:color w:val="6C6361"/>
                <w:sz w:val="24"/>
                <w:szCs w:val="20"/>
              </w:rPr>
            </w:pPr>
            <w:r>
              <w:rPr>
                <w:rFonts w:ascii="Arial" w:hAnsi="Arial" w:cs="Arial"/>
                <w:color w:val="6C6361"/>
                <w:sz w:val="24"/>
                <w:szCs w:val="20"/>
              </w:rPr>
              <w:t>Chan Ka Lam v Chief Executive in Council (HCAL 28/2015, unreported, 24 November 2017)</w:t>
            </w:r>
          </w:p>
        </w:tc>
      </w:tr>
    </w:tbl>
    <w:p w14:paraId="0CED7AFA" w14:textId="77777777" w:rsidR="00600E1E" w:rsidRDefault="00600E1E" w:rsidP="00600E1E">
      <w:pPr>
        <w:spacing w:line="276" w:lineRule="auto"/>
        <w:rPr>
          <w:rFonts w:ascii="Arial" w:hAnsi="Arial" w:cs="Arial"/>
          <w:sz w:val="20"/>
          <w:szCs w:val="20"/>
        </w:rPr>
      </w:pPr>
    </w:p>
    <w:tbl>
      <w:tblPr>
        <w:tblW w:w="10773" w:type="dxa"/>
        <w:jc w:val="center"/>
        <w:tblBorders>
          <w:bottom w:val="single" w:sz="12" w:space="0" w:color="FFFFFF" w:themeColor="background1"/>
        </w:tblBorders>
        <w:tblLook w:val="04A0" w:firstRow="1" w:lastRow="0" w:firstColumn="1" w:lastColumn="0" w:noHBand="0" w:noVBand="1"/>
      </w:tblPr>
      <w:tblGrid>
        <w:gridCol w:w="10773"/>
      </w:tblGrid>
      <w:tr w:rsidR="00600E1E" w:rsidRPr="00FE3488" w14:paraId="3A6251E6" w14:textId="77777777" w:rsidTr="004E3984">
        <w:trPr>
          <w:trHeight w:val="6237"/>
          <w:jc w:val="center"/>
        </w:trPr>
        <w:tc>
          <w:tcPr>
            <w:tcW w:w="10773" w:type="dxa"/>
            <w:tcBorders>
              <w:top w:val="nil"/>
              <w:bottom w:val="nil"/>
            </w:tcBorders>
            <w:shd w:val="clear" w:color="auto" w:fill="FFFFFF" w:themeFill="background1"/>
            <w:vAlign w:val="center"/>
          </w:tcPr>
          <w:p w14:paraId="0D937B66" w14:textId="77777777" w:rsidR="00600E1E" w:rsidRPr="0028654C" w:rsidRDefault="00600E1E" w:rsidP="004E3984">
            <w:pPr>
              <w:pStyle w:val="ListParagraph"/>
              <w:numPr>
                <w:ilvl w:val="0"/>
                <w:numId w:val="1"/>
              </w:numPr>
              <w:spacing w:line="276" w:lineRule="auto"/>
              <w:rPr>
                <w:rFonts w:ascii="Arial" w:hAnsi="Arial" w:cs="Arial"/>
                <w:b/>
                <w:color w:val="6C6361"/>
                <w:sz w:val="24"/>
                <w:szCs w:val="20"/>
              </w:rPr>
            </w:pPr>
            <w:r>
              <w:rPr>
                <w:rFonts w:ascii="Arial" w:hAnsi="Arial" w:cs="Arial"/>
                <w:b/>
                <w:color w:val="6C6361"/>
                <w:sz w:val="24"/>
                <w:szCs w:val="20"/>
              </w:rPr>
              <w:lastRenderedPageBreak/>
              <w:t>Standard of Review</w:t>
            </w:r>
          </w:p>
          <w:p w14:paraId="6DF1C2D5" w14:textId="77777777" w:rsidR="00600E1E" w:rsidRDefault="00600E1E" w:rsidP="004E3984">
            <w:pPr>
              <w:pStyle w:val="ListParagraph"/>
              <w:numPr>
                <w:ilvl w:val="1"/>
                <w:numId w:val="1"/>
              </w:numPr>
              <w:spacing w:line="276" w:lineRule="auto"/>
              <w:rPr>
                <w:rFonts w:ascii="Arial" w:hAnsi="Arial" w:cs="Arial"/>
                <w:iCs/>
                <w:color w:val="6C6361"/>
                <w:sz w:val="24"/>
                <w:szCs w:val="20"/>
              </w:rPr>
            </w:pPr>
            <w:r>
              <w:rPr>
                <w:rFonts w:ascii="Arial" w:hAnsi="Arial" w:cs="Arial"/>
                <w:iCs/>
                <w:color w:val="6C6361"/>
                <w:sz w:val="24"/>
                <w:szCs w:val="20"/>
              </w:rPr>
              <w:t>Tung Chun Company Limited v Town Planning Board (CACV 89/2019, unreported, 21 May 2021)</w:t>
            </w:r>
          </w:p>
          <w:p w14:paraId="6ECC49DB" w14:textId="77777777" w:rsidR="00600E1E" w:rsidRDefault="00600E1E" w:rsidP="004E3984">
            <w:pPr>
              <w:pStyle w:val="ListParagraph"/>
              <w:numPr>
                <w:ilvl w:val="1"/>
                <w:numId w:val="1"/>
              </w:numPr>
              <w:spacing w:line="276" w:lineRule="auto"/>
              <w:rPr>
                <w:rFonts w:ascii="Arial" w:hAnsi="Arial" w:cs="Arial"/>
                <w:iCs/>
                <w:color w:val="6C6361"/>
                <w:sz w:val="24"/>
                <w:szCs w:val="20"/>
              </w:rPr>
            </w:pPr>
            <w:r>
              <w:rPr>
                <w:rFonts w:ascii="Arial" w:hAnsi="Arial" w:cs="Arial"/>
                <w:iCs/>
                <w:color w:val="6C6361"/>
                <w:sz w:val="24"/>
                <w:szCs w:val="20"/>
              </w:rPr>
              <w:t>U Storage Company Limited v Director of Fire Services and Another (HCAL 490/2019, unreported, 28 August 2020)</w:t>
            </w:r>
          </w:p>
          <w:p w14:paraId="2E3A46BA" w14:textId="77777777" w:rsidR="00600E1E" w:rsidRDefault="00600E1E" w:rsidP="004E3984">
            <w:pPr>
              <w:pStyle w:val="ListParagraph"/>
              <w:numPr>
                <w:ilvl w:val="1"/>
                <w:numId w:val="1"/>
              </w:numPr>
              <w:spacing w:line="276" w:lineRule="auto"/>
              <w:rPr>
                <w:rFonts w:ascii="Arial" w:hAnsi="Arial" w:cs="Arial"/>
                <w:iCs/>
                <w:color w:val="6C6361"/>
                <w:sz w:val="24"/>
                <w:szCs w:val="20"/>
              </w:rPr>
            </w:pPr>
            <w:r>
              <w:rPr>
                <w:rFonts w:ascii="Arial" w:hAnsi="Arial" w:cs="Arial"/>
                <w:iCs/>
                <w:color w:val="6C6361"/>
                <w:sz w:val="24"/>
                <w:szCs w:val="20"/>
              </w:rPr>
              <w:t>Junior Police Officers’ Association of the Hong Kong Police Force AA v Electoral Affairs Commission (HCAL 3042/2019, unreported, 8 April 2020)</w:t>
            </w:r>
          </w:p>
          <w:p w14:paraId="0CB82444" w14:textId="77777777" w:rsidR="00600E1E" w:rsidRDefault="00600E1E" w:rsidP="004E3984">
            <w:pPr>
              <w:pStyle w:val="ListParagraph"/>
              <w:numPr>
                <w:ilvl w:val="1"/>
                <w:numId w:val="1"/>
              </w:numPr>
              <w:spacing w:line="276" w:lineRule="auto"/>
              <w:rPr>
                <w:rFonts w:ascii="Arial" w:hAnsi="Arial" w:cs="Arial"/>
                <w:iCs/>
                <w:color w:val="6C6361"/>
                <w:sz w:val="24"/>
                <w:szCs w:val="20"/>
              </w:rPr>
            </w:pPr>
            <w:r>
              <w:rPr>
                <w:rFonts w:ascii="Arial" w:hAnsi="Arial" w:cs="Arial"/>
                <w:iCs/>
                <w:color w:val="6C6361"/>
                <w:sz w:val="24"/>
                <w:szCs w:val="20"/>
              </w:rPr>
              <w:t>Wong Ho Ming v Secretary of Justice [2020] 3 HKLRD 419</w:t>
            </w:r>
          </w:p>
          <w:p w14:paraId="0F53FE40" w14:textId="77777777" w:rsidR="00600E1E" w:rsidRPr="008D3E62" w:rsidRDefault="00600E1E" w:rsidP="004E3984">
            <w:pPr>
              <w:pStyle w:val="ListParagraph"/>
              <w:numPr>
                <w:ilvl w:val="1"/>
                <w:numId w:val="1"/>
              </w:numPr>
              <w:spacing w:line="276" w:lineRule="auto"/>
              <w:rPr>
                <w:rFonts w:ascii="Arial" w:hAnsi="Arial" w:cs="Arial"/>
                <w:iCs/>
                <w:color w:val="6C6361"/>
                <w:sz w:val="24"/>
                <w:szCs w:val="20"/>
              </w:rPr>
            </w:pPr>
            <w:r>
              <w:rPr>
                <w:rFonts w:ascii="Arial" w:hAnsi="Arial" w:cs="Arial"/>
                <w:iCs/>
                <w:color w:val="6C6361"/>
                <w:sz w:val="24"/>
                <w:szCs w:val="20"/>
              </w:rPr>
              <w:t>Pacific Base Holdings Limited and Others v Lee Hop Biu and Others (CACV 426/2020, unreported, 31 May 2020)</w:t>
            </w:r>
          </w:p>
          <w:p w14:paraId="244DA3E9" w14:textId="77777777" w:rsidR="00600E1E" w:rsidRPr="0028654C" w:rsidRDefault="00600E1E" w:rsidP="004E3984">
            <w:pPr>
              <w:pStyle w:val="ListParagraph"/>
              <w:numPr>
                <w:ilvl w:val="0"/>
                <w:numId w:val="1"/>
              </w:numPr>
              <w:spacing w:line="276" w:lineRule="auto"/>
              <w:rPr>
                <w:rFonts w:ascii="Arial" w:hAnsi="Arial" w:cs="Arial"/>
                <w:b/>
                <w:color w:val="6C6361"/>
                <w:sz w:val="24"/>
                <w:szCs w:val="20"/>
              </w:rPr>
            </w:pPr>
            <w:r>
              <w:rPr>
                <w:rFonts w:ascii="Arial" w:hAnsi="Arial" w:cs="Arial"/>
                <w:b/>
                <w:color w:val="6C6361"/>
                <w:sz w:val="24"/>
                <w:szCs w:val="20"/>
              </w:rPr>
              <w:t>Mistake of Fact</w:t>
            </w:r>
          </w:p>
          <w:p w14:paraId="5195E022" w14:textId="77777777" w:rsidR="00600E1E" w:rsidRDefault="00600E1E" w:rsidP="004E3984">
            <w:pPr>
              <w:pStyle w:val="ListParagraph"/>
              <w:numPr>
                <w:ilvl w:val="1"/>
                <w:numId w:val="1"/>
              </w:numPr>
              <w:spacing w:line="276" w:lineRule="auto"/>
              <w:rPr>
                <w:rFonts w:ascii="Arial" w:hAnsi="Arial" w:cs="Arial"/>
                <w:color w:val="6C6361"/>
                <w:sz w:val="24"/>
                <w:szCs w:val="20"/>
              </w:rPr>
            </w:pPr>
            <w:r>
              <w:rPr>
                <w:rFonts w:ascii="Arial" w:hAnsi="Arial" w:cs="Arial"/>
                <w:color w:val="6C6361"/>
                <w:sz w:val="24"/>
                <w:szCs w:val="20"/>
              </w:rPr>
              <w:t>Fung Man Chee Maggie and Another v Hong Kong Institute of Clinical Psychologists Limited (HCAL 279/2020, unreported, 23 August 2021)</w:t>
            </w:r>
          </w:p>
          <w:p w14:paraId="7DC464EB" w14:textId="77777777" w:rsidR="00600E1E" w:rsidRDefault="00600E1E" w:rsidP="004E3984">
            <w:pPr>
              <w:pStyle w:val="ListParagraph"/>
              <w:numPr>
                <w:ilvl w:val="1"/>
                <w:numId w:val="1"/>
              </w:numPr>
              <w:spacing w:line="276" w:lineRule="auto"/>
              <w:rPr>
                <w:rFonts w:ascii="Arial" w:hAnsi="Arial" w:cs="Arial"/>
                <w:color w:val="6C6361"/>
                <w:sz w:val="24"/>
                <w:szCs w:val="20"/>
              </w:rPr>
            </w:pPr>
            <w:r w:rsidRPr="00A12830">
              <w:rPr>
                <w:rFonts w:ascii="Arial" w:hAnsi="Arial" w:cs="Arial"/>
                <w:noProof/>
                <w:color w:val="6C6361"/>
                <w:sz w:val="24"/>
                <w:szCs w:val="20"/>
              </w:rPr>
              <w:drawing>
                <wp:anchor distT="0" distB="0" distL="114300" distR="114300" simplePos="0" relativeHeight="251659264" behindDoc="0" locked="0" layoutInCell="1" allowOverlap="0" wp14:anchorId="34C483A0" wp14:editId="71FA6CE9">
                  <wp:simplePos x="0" y="0"/>
                  <wp:positionH relativeFrom="column">
                    <wp:posOffset>5758180</wp:posOffset>
                  </wp:positionH>
                  <wp:positionV relativeFrom="paragraph">
                    <wp:posOffset>119380</wp:posOffset>
                  </wp:positionV>
                  <wp:extent cx="891540" cy="101981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891540" cy="10198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color w:val="6C6361"/>
                <w:sz w:val="24"/>
                <w:szCs w:val="20"/>
              </w:rPr>
              <w:t>Deluxe Ascent Limited v Director of Lands [2021] 2 HKLRD 431</w:t>
            </w:r>
          </w:p>
          <w:p w14:paraId="72609323" w14:textId="77777777" w:rsidR="00600E1E" w:rsidRPr="00351A57" w:rsidRDefault="00600E1E" w:rsidP="004E3984">
            <w:pPr>
              <w:pStyle w:val="ListParagraph"/>
              <w:numPr>
                <w:ilvl w:val="0"/>
                <w:numId w:val="1"/>
              </w:numPr>
              <w:spacing w:line="276" w:lineRule="auto"/>
              <w:rPr>
                <w:rFonts w:ascii="Arial" w:hAnsi="Arial" w:cs="Arial"/>
                <w:b/>
                <w:bCs/>
                <w:color w:val="6C6361"/>
                <w:sz w:val="24"/>
                <w:szCs w:val="20"/>
              </w:rPr>
            </w:pPr>
            <w:r w:rsidRPr="00351A57">
              <w:rPr>
                <w:rFonts w:ascii="Arial" w:hAnsi="Arial" w:cs="Arial"/>
                <w:b/>
                <w:bCs/>
                <w:color w:val="6C6361"/>
                <w:sz w:val="24"/>
                <w:szCs w:val="20"/>
              </w:rPr>
              <w:t>Padfield</w:t>
            </w:r>
          </w:p>
          <w:p w14:paraId="7DF9AB02" w14:textId="77777777" w:rsidR="00600E1E" w:rsidRDefault="00600E1E" w:rsidP="004E3984">
            <w:pPr>
              <w:pStyle w:val="ListParagraph"/>
              <w:numPr>
                <w:ilvl w:val="1"/>
                <w:numId w:val="1"/>
              </w:numPr>
              <w:spacing w:line="276" w:lineRule="auto"/>
              <w:rPr>
                <w:rFonts w:ascii="Arial" w:hAnsi="Arial" w:cs="Arial"/>
                <w:color w:val="6C6361"/>
                <w:sz w:val="24"/>
                <w:szCs w:val="20"/>
              </w:rPr>
            </w:pPr>
            <w:r>
              <w:rPr>
                <w:rFonts w:ascii="Arial" w:hAnsi="Arial" w:cs="Arial"/>
                <w:color w:val="6C6361"/>
                <w:sz w:val="24"/>
                <w:szCs w:val="20"/>
              </w:rPr>
              <w:t>Chee Fei Ming v Director of Food and Environmental Hygiene [2018] 4 HKLRD 517</w:t>
            </w:r>
          </w:p>
          <w:p w14:paraId="6E227152" w14:textId="77777777" w:rsidR="00600E1E" w:rsidRPr="00351A57" w:rsidRDefault="00600E1E" w:rsidP="004E3984">
            <w:pPr>
              <w:pStyle w:val="ListParagraph"/>
              <w:numPr>
                <w:ilvl w:val="1"/>
                <w:numId w:val="1"/>
              </w:numPr>
              <w:spacing w:line="276" w:lineRule="auto"/>
              <w:rPr>
                <w:rFonts w:ascii="Arial" w:hAnsi="Arial" w:cs="Arial"/>
                <w:color w:val="6C6361"/>
                <w:sz w:val="24"/>
                <w:szCs w:val="20"/>
              </w:rPr>
            </w:pPr>
            <w:r>
              <w:rPr>
                <w:rFonts w:ascii="Arial" w:hAnsi="Arial" w:cs="Arial"/>
                <w:color w:val="6C6361"/>
                <w:sz w:val="24"/>
                <w:szCs w:val="20"/>
              </w:rPr>
              <w:t>Television Broadcasts Limited v Takeover and Mergers Panel [2017] 5 JKLRD 541</w:t>
            </w:r>
          </w:p>
        </w:tc>
      </w:tr>
    </w:tbl>
    <w:p w14:paraId="1C457AEA" w14:textId="77777777" w:rsidR="00600E1E" w:rsidRPr="008B68E5" w:rsidRDefault="00600E1E" w:rsidP="009D6585">
      <w:pPr>
        <w:spacing w:line="276" w:lineRule="auto"/>
        <w:rPr>
          <w:rFonts w:ascii="Arial" w:hAnsi="Arial" w:cs="Arial"/>
          <w:sz w:val="20"/>
          <w:szCs w:val="20"/>
        </w:rPr>
      </w:pPr>
    </w:p>
    <w:tbl>
      <w:tblPr>
        <w:tblW w:w="10772" w:type="dxa"/>
        <w:jc w:val="center"/>
        <w:tblBorders>
          <w:top w:val="single" w:sz="4" w:space="0" w:color="6C6361"/>
          <w:left w:val="single" w:sz="4" w:space="0" w:color="6C6361"/>
          <w:bottom w:val="single" w:sz="4" w:space="0" w:color="6C6361"/>
          <w:right w:val="single" w:sz="4" w:space="0" w:color="6C6361"/>
        </w:tblBorders>
        <w:tblLook w:val="04A0" w:firstRow="1" w:lastRow="0" w:firstColumn="1" w:lastColumn="0" w:noHBand="0" w:noVBand="1"/>
      </w:tblPr>
      <w:tblGrid>
        <w:gridCol w:w="1701"/>
        <w:gridCol w:w="2891"/>
        <w:gridCol w:w="794"/>
        <w:gridCol w:w="1701"/>
        <w:gridCol w:w="2411"/>
        <w:gridCol w:w="1274"/>
      </w:tblGrid>
      <w:tr w:rsidR="00600E1E" w:rsidRPr="00B90951" w14:paraId="6155DD7B" w14:textId="77777777" w:rsidTr="008B68E5">
        <w:trPr>
          <w:trHeight w:val="397"/>
          <w:jc w:val="center"/>
        </w:trPr>
        <w:tc>
          <w:tcPr>
            <w:tcW w:w="1701" w:type="dxa"/>
            <w:tcBorders>
              <w:top w:val="nil"/>
              <w:left w:val="nil"/>
              <w:bottom w:val="single" w:sz="12" w:space="0" w:color="FFFFFF"/>
            </w:tcBorders>
            <w:shd w:val="clear" w:color="auto" w:fill="F0EBE1"/>
            <w:vAlign w:val="center"/>
          </w:tcPr>
          <w:p w14:paraId="4F025F20" w14:textId="27CE9685" w:rsidR="00600E1E" w:rsidRPr="00B90951" w:rsidRDefault="00600E1E" w:rsidP="00600E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B90951">
              <w:rPr>
                <w:rFonts w:ascii="Arial" w:eastAsia="Times New Roman" w:hAnsi="Arial" w:cs="Arial"/>
                <w:noProof/>
                <w:color w:val="524B48"/>
                <w:sz w:val="20"/>
                <w:szCs w:val="20"/>
              </w:rPr>
              <w:t>Code:</w:t>
            </w:r>
          </w:p>
        </w:tc>
        <w:tc>
          <w:tcPr>
            <w:tcW w:w="3685" w:type="dxa"/>
            <w:gridSpan w:val="2"/>
            <w:tcBorders>
              <w:top w:val="nil"/>
              <w:bottom w:val="single" w:sz="12" w:space="0" w:color="F0EBE1"/>
            </w:tcBorders>
            <w:shd w:val="clear" w:color="auto" w:fill="FFFFFF"/>
            <w:vAlign w:val="center"/>
          </w:tcPr>
          <w:p w14:paraId="29081C7A" w14:textId="02ABC912" w:rsidR="00600E1E" w:rsidRPr="00B90951" w:rsidRDefault="00600E1E" w:rsidP="00600E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hAnsi="Arial" w:cs="Arial"/>
                <w:b/>
                <w:bCs/>
                <w:color w:val="6C6361"/>
                <w:sz w:val="20"/>
                <w:szCs w:val="20"/>
              </w:rPr>
              <w:t>EVT000000355</w:t>
            </w:r>
          </w:p>
        </w:tc>
        <w:tc>
          <w:tcPr>
            <w:tcW w:w="1701" w:type="dxa"/>
            <w:tcBorders>
              <w:top w:val="nil"/>
              <w:bottom w:val="single" w:sz="12" w:space="0" w:color="FFFFFF"/>
            </w:tcBorders>
            <w:shd w:val="clear" w:color="auto" w:fill="F0EBE1"/>
            <w:vAlign w:val="center"/>
          </w:tcPr>
          <w:p w14:paraId="37394398" w14:textId="1C20895B" w:rsidR="00600E1E" w:rsidRPr="00B90951" w:rsidRDefault="00600E1E" w:rsidP="00600E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B90951">
              <w:rPr>
                <w:rFonts w:ascii="Arial" w:eastAsia="Times New Roman" w:hAnsi="Arial" w:cs="Arial"/>
                <w:noProof/>
                <w:color w:val="524B48"/>
                <w:sz w:val="20"/>
                <w:szCs w:val="20"/>
              </w:rPr>
              <w:t>Level:</w:t>
            </w:r>
          </w:p>
        </w:tc>
        <w:tc>
          <w:tcPr>
            <w:tcW w:w="3685" w:type="dxa"/>
            <w:gridSpan w:val="2"/>
            <w:tcBorders>
              <w:top w:val="nil"/>
              <w:bottom w:val="single" w:sz="12" w:space="0" w:color="F0EBE1"/>
              <w:right w:val="nil"/>
            </w:tcBorders>
            <w:shd w:val="clear" w:color="auto" w:fill="FFFFFF"/>
            <w:vAlign w:val="center"/>
          </w:tcPr>
          <w:p w14:paraId="2AE2FECE" w14:textId="2DD3CC31" w:rsidR="00600E1E" w:rsidRPr="00B90951" w:rsidRDefault="00600E1E" w:rsidP="00600E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sidRPr="00B90951">
              <w:rPr>
                <w:rFonts w:ascii="Arial" w:eastAsia="Times New Roman" w:hAnsi="Arial" w:cs="Arial"/>
                <w:b/>
                <w:noProof/>
                <w:color w:val="6C6361"/>
                <w:sz w:val="20"/>
                <w:szCs w:val="20"/>
              </w:rPr>
              <w:t>Intermediate</w:t>
            </w:r>
          </w:p>
        </w:tc>
      </w:tr>
      <w:tr w:rsidR="00600E1E" w:rsidRPr="00B90951" w14:paraId="5E9FFF9C" w14:textId="77777777" w:rsidTr="008B68E5">
        <w:trPr>
          <w:trHeight w:val="397"/>
          <w:jc w:val="center"/>
        </w:trPr>
        <w:tc>
          <w:tcPr>
            <w:tcW w:w="1701" w:type="dxa"/>
            <w:tcBorders>
              <w:top w:val="single" w:sz="12" w:space="0" w:color="FFFFFF"/>
              <w:left w:val="nil"/>
              <w:bottom w:val="single" w:sz="12" w:space="0" w:color="FFFFFF"/>
            </w:tcBorders>
            <w:shd w:val="clear" w:color="auto" w:fill="F0EBE1"/>
            <w:vAlign w:val="center"/>
          </w:tcPr>
          <w:p w14:paraId="361E9DD0" w14:textId="7E40B764" w:rsidR="00600E1E" w:rsidRPr="00B90951" w:rsidRDefault="00600E1E" w:rsidP="00600E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B90951">
              <w:rPr>
                <w:rFonts w:ascii="Arial" w:eastAsia="Times New Roman" w:hAnsi="Arial" w:cs="Arial"/>
                <w:noProof/>
                <w:color w:val="524B48"/>
                <w:sz w:val="20"/>
                <w:szCs w:val="20"/>
              </w:rPr>
              <w:t>Date:</w:t>
            </w:r>
          </w:p>
        </w:tc>
        <w:tc>
          <w:tcPr>
            <w:tcW w:w="3685" w:type="dxa"/>
            <w:gridSpan w:val="2"/>
            <w:tcBorders>
              <w:top w:val="single" w:sz="12" w:space="0" w:color="F0EBE1"/>
              <w:bottom w:val="single" w:sz="12" w:space="0" w:color="F0EBE1"/>
            </w:tcBorders>
            <w:shd w:val="clear" w:color="auto" w:fill="FFFFFF"/>
            <w:vAlign w:val="center"/>
          </w:tcPr>
          <w:p w14:paraId="0E507AB4" w14:textId="77777777" w:rsidR="00600E1E" w:rsidRDefault="00600E1E" w:rsidP="00600E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Pr>
                <w:rFonts w:ascii="Arial" w:hAnsi="Arial" w:cs="Arial"/>
                <w:b/>
                <w:color w:val="6C6361"/>
                <w:sz w:val="20"/>
                <w:szCs w:val="20"/>
              </w:rPr>
              <w:t>18 February 2022 (Friday)</w:t>
            </w:r>
          </w:p>
          <w:p w14:paraId="4F98FE24" w14:textId="408003E3" w:rsidR="00600E1E" w:rsidRPr="00B90951" w:rsidRDefault="00600E1E" w:rsidP="00600E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hAnsi="Arial" w:cs="Arial"/>
                <w:b/>
                <w:color w:val="6C6361"/>
                <w:sz w:val="20"/>
                <w:szCs w:val="20"/>
              </w:rPr>
              <w:t>(Amended)</w:t>
            </w:r>
          </w:p>
        </w:tc>
        <w:tc>
          <w:tcPr>
            <w:tcW w:w="1701" w:type="dxa"/>
            <w:tcBorders>
              <w:top w:val="single" w:sz="12" w:space="0" w:color="FFFFFF"/>
              <w:bottom w:val="single" w:sz="12" w:space="0" w:color="FFFFFF"/>
            </w:tcBorders>
            <w:shd w:val="clear" w:color="auto" w:fill="F0EBE1"/>
            <w:vAlign w:val="center"/>
          </w:tcPr>
          <w:p w14:paraId="3B5A9327" w14:textId="538D45DA" w:rsidR="00600E1E" w:rsidRPr="00B90951" w:rsidRDefault="00600E1E" w:rsidP="00600E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B90951">
              <w:rPr>
                <w:rFonts w:ascii="Arial" w:eastAsia="Times New Roman" w:hAnsi="Arial" w:cs="Arial"/>
                <w:noProof/>
                <w:color w:val="524B48"/>
                <w:sz w:val="20"/>
                <w:szCs w:val="20"/>
              </w:rPr>
              <w:t>Language:</w:t>
            </w:r>
          </w:p>
        </w:tc>
        <w:tc>
          <w:tcPr>
            <w:tcW w:w="3685" w:type="dxa"/>
            <w:gridSpan w:val="2"/>
            <w:tcBorders>
              <w:top w:val="single" w:sz="12" w:space="0" w:color="F0EBE1"/>
              <w:bottom w:val="single" w:sz="12" w:space="0" w:color="F0EBE1"/>
              <w:right w:val="nil"/>
            </w:tcBorders>
            <w:shd w:val="clear" w:color="auto" w:fill="FFFFFF"/>
            <w:vAlign w:val="center"/>
          </w:tcPr>
          <w:p w14:paraId="1CCC2479" w14:textId="1F3711AA" w:rsidR="00600E1E" w:rsidRPr="00B90951" w:rsidRDefault="00600E1E" w:rsidP="00600E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sidRPr="00B90951">
              <w:rPr>
                <w:rFonts w:ascii="Arial" w:eastAsia="Times New Roman" w:hAnsi="Arial" w:cs="Arial"/>
                <w:b/>
                <w:noProof/>
                <w:color w:val="6C6361"/>
                <w:sz w:val="20"/>
                <w:szCs w:val="20"/>
              </w:rPr>
              <w:t>English</w:t>
            </w:r>
          </w:p>
        </w:tc>
      </w:tr>
      <w:tr w:rsidR="008B68E5" w:rsidRPr="00B90951" w14:paraId="61C431CE" w14:textId="77777777" w:rsidTr="008B68E5">
        <w:trPr>
          <w:trHeight w:val="397"/>
          <w:jc w:val="center"/>
        </w:trPr>
        <w:tc>
          <w:tcPr>
            <w:tcW w:w="1701" w:type="dxa"/>
            <w:tcBorders>
              <w:top w:val="single" w:sz="12" w:space="0" w:color="FFFFFF"/>
              <w:left w:val="nil"/>
              <w:bottom w:val="single" w:sz="12" w:space="0" w:color="FFFFFF"/>
            </w:tcBorders>
            <w:shd w:val="clear" w:color="auto" w:fill="F0EBE1"/>
            <w:vAlign w:val="center"/>
          </w:tcPr>
          <w:p w14:paraId="3B1DF2B7" w14:textId="77777777" w:rsidR="008B68E5" w:rsidRPr="00B90951" w:rsidRDefault="008B68E5" w:rsidP="008B68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B90951">
              <w:rPr>
                <w:rFonts w:ascii="Arial" w:eastAsia="Times New Roman" w:hAnsi="Arial" w:cs="Arial"/>
                <w:noProof/>
                <w:color w:val="524B48"/>
                <w:sz w:val="20"/>
                <w:szCs w:val="20"/>
              </w:rPr>
              <w:t>Time:</w:t>
            </w:r>
          </w:p>
        </w:tc>
        <w:tc>
          <w:tcPr>
            <w:tcW w:w="3685" w:type="dxa"/>
            <w:gridSpan w:val="2"/>
            <w:tcBorders>
              <w:top w:val="single" w:sz="12" w:space="0" w:color="F0EBE1"/>
              <w:bottom w:val="single" w:sz="12" w:space="0" w:color="F0EBE1"/>
            </w:tcBorders>
            <w:shd w:val="clear" w:color="auto" w:fill="FFFFFF"/>
            <w:vAlign w:val="center"/>
          </w:tcPr>
          <w:p w14:paraId="06F537AB" w14:textId="77777777" w:rsidR="008B68E5" w:rsidRPr="00B90951" w:rsidRDefault="008B68E5" w:rsidP="008B68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sidRPr="00B90951">
              <w:rPr>
                <w:rFonts w:ascii="Arial" w:hAnsi="Arial" w:cs="Arial"/>
                <w:b/>
                <w:color w:val="6C6361"/>
                <w:sz w:val="20"/>
                <w:szCs w:val="20"/>
              </w:rPr>
              <w:t>14:30 - 17:45</w:t>
            </w:r>
          </w:p>
          <w:p w14:paraId="08653ECA" w14:textId="77777777" w:rsidR="008B68E5" w:rsidRPr="00B90951" w:rsidRDefault="008B68E5" w:rsidP="008B68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noProof/>
                <w:color w:val="6C6361"/>
                <w:sz w:val="20"/>
                <w:szCs w:val="20"/>
              </w:rPr>
            </w:pPr>
            <w:r w:rsidRPr="00B90951">
              <w:rPr>
                <w:rFonts w:ascii="Arial" w:hAnsi="Arial" w:cs="Arial"/>
                <w:color w:val="6C6361"/>
                <w:sz w:val="20"/>
                <w:szCs w:val="20"/>
              </w:rPr>
              <w:t>(Reception starts at 14:00)</w:t>
            </w:r>
          </w:p>
        </w:tc>
        <w:tc>
          <w:tcPr>
            <w:tcW w:w="1701" w:type="dxa"/>
            <w:tcBorders>
              <w:top w:val="single" w:sz="12" w:space="0" w:color="FFFFFF"/>
              <w:bottom w:val="single" w:sz="12" w:space="0" w:color="FFFFFF"/>
            </w:tcBorders>
            <w:shd w:val="clear" w:color="auto" w:fill="F0EBE1"/>
            <w:vAlign w:val="center"/>
          </w:tcPr>
          <w:p w14:paraId="2F26908B" w14:textId="77777777" w:rsidR="008B68E5" w:rsidRPr="00B90951" w:rsidRDefault="008B68E5" w:rsidP="008B68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48"/>
              <w:jc w:val="right"/>
              <w:rPr>
                <w:rFonts w:ascii="Arial" w:eastAsia="Times New Roman" w:hAnsi="Arial" w:cs="Arial"/>
                <w:noProof/>
                <w:color w:val="524B48"/>
                <w:sz w:val="20"/>
                <w:szCs w:val="20"/>
              </w:rPr>
            </w:pPr>
            <w:r w:rsidRPr="00B90951">
              <w:rPr>
                <w:rFonts w:ascii="Arial" w:eastAsia="Times New Roman" w:hAnsi="Arial" w:cs="Arial"/>
                <w:noProof/>
                <w:color w:val="524B48"/>
                <w:sz w:val="20"/>
                <w:szCs w:val="20"/>
              </w:rPr>
              <w:t>Accreditation(s):</w:t>
            </w:r>
          </w:p>
        </w:tc>
        <w:tc>
          <w:tcPr>
            <w:tcW w:w="3685" w:type="dxa"/>
            <w:gridSpan w:val="2"/>
            <w:tcBorders>
              <w:top w:val="single" w:sz="12" w:space="0" w:color="F0EBE1"/>
              <w:bottom w:val="single" w:sz="12" w:space="0" w:color="F0EBE1"/>
              <w:right w:val="nil"/>
            </w:tcBorders>
            <w:shd w:val="clear" w:color="auto" w:fill="FFFFFF"/>
            <w:vAlign w:val="center"/>
          </w:tcPr>
          <w:p w14:paraId="7583F112" w14:textId="77777777" w:rsidR="008B68E5" w:rsidRPr="005C4BC9" w:rsidRDefault="008B68E5" w:rsidP="008B68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09"/>
              <w:jc w:val="left"/>
              <w:rPr>
                <w:rFonts w:ascii="Arial" w:hAnsi="Arial" w:cs="Arial"/>
                <w:b/>
                <w:color w:val="6C6361"/>
                <w:sz w:val="20"/>
                <w:szCs w:val="20"/>
              </w:rPr>
            </w:pPr>
            <w:r w:rsidRPr="00B90951">
              <w:rPr>
                <w:rFonts w:ascii="Arial" w:hAnsi="Arial" w:cs="Arial"/>
                <w:b/>
                <w:color w:val="6C6361"/>
                <w:sz w:val="20"/>
                <w:szCs w:val="20"/>
              </w:rPr>
              <w:t>LSHK</w:t>
            </w:r>
            <w:r>
              <w:rPr>
                <w:rFonts w:ascii="Arial" w:hAnsi="Arial" w:cs="Arial"/>
                <w:b/>
                <w:color w:val="6C6361"/>
                <w:sz w:val="20"/>
                <w:szCs w:val="20"/>
              </w:rPr>
              <w:t xml:space="preserve"> 3.0 CPD Points</w:t>
            </w:r>
          </w:p>
        </w:tc>
      </w:tr>
      <w:tr w:rsidR="009D6585" w:rsidRPr="00B90951" w14:paraId="6B9B0498" w14:textId="77777777" w:rsidTr="008B68E5">
        <w:trPr>
          <w:trHeight w:val="397"/>
          <w:jc w:val="center"/>
        </w:trPr>
        <w:tc>
          <w:tcPr>
            <w:tcW w:w="1701" w:type="dxa"/>
            <w:tcBorders>
              <w:top w:val="single" w:sz="12" w:space="0" w:color="FFFFFF"/>
              <w:left w:val="nil"/>
              <w:bottom w:val="nil"/>
            </w:tcBorders>
            <w:shd w:val="clear" w:color="auto" w:fill="F0EBE1"/>
            <w:vAlign w:val="center"/>
          </w:tcPr>
          <w:p w14:paraId="3EB785D3" w14:textId="77777777" w:rsidR="009D6585" w:rsidRPr="00B90951" w:rsidRDefault="009D6585" w:rsidP="00153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B90951">
              <w:rPr>
                <w:rFonts w:ascii="Arial" w:eastAsia="Times New Roman" w:hAnsi="Arial" w:cs="Arial"/>
                <w:noProof/>
                <w:color w:val="524B48"/>
                <w:sz w:val="20"/>
                <w:szCs w:val="20"/>
              </w:rPr>
              <w:t>Venue:</w:t>
            </w:r>
          </w:p>
        </w:tc>
        <w:tc>
          <w:tcPr>
            <w:tcW w:w="2891" w:type="dxa"/>
            <w:tcBorders>
              <w:top w:val="single" w:sz="12" w:space="0" w:color="F0EBE1"/>
              <w:bottom w:val="nil"/>
              <w:right w:val="nil"/>
            </w:tcBorders>
            <w:shd w:val="clear" w:color="auto" w:fill="FFFFFF"/>
            <w:vAlign w:val="center"/>
          </w:tcPr>
          <w:p w14:paraId="2195CF43" w14:textId="77777777" w:rsidR="009D6585" w:rsidRDefault="009D6585" w:rsidP="001539DF">
            <w:pPr>
              <w:tabs>
                <w:tab w:val="left" w:pos="916"/>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Fonts w:ascii="Arial" w:hAnsi="Arial" w:cs="Arial"/>
                <w:i/>
                <w:color w:val="6C6361"/>
                <w:sz w:val="20"/>
                <w:szCs w:val="20"/>
              </w:rPr>
            </w:pPr>
            <w:r w:rsidRPr="002D6743">
              <w:rPr>
                <w:rFonts w:ascii="Arial" w:hAnsi="Arial" w:cs="Arial"/>
                <w:i/>
                <w:color w:val="6C6361"/>
                <w:sz w:val="20"/>
                <w:szCs w:val="20"/>
              </w:rPr>
              <w:t>Option of</w:t>
            </w:r>
            <w:r>
              <w:rPr>
                <w:rFonts w:ascii="Arial" w:hAnsi="Arial" w:cs="Arial"/>
                <w:i/>
                <w:color w:val="6C6361"/>
                <w:sz w:val="20"/>
                <w:szCs w:val="20"/>
              </w:rPr>
              <w:t>:</w:t>
            </w:r>
          </w:p>
          <w:p w14:paraId="0B3D0E7E" w14:textId="77777777" w:rsidR="009D6585" w:rsidRPr="002D6743" w:rsidRDefault="009D6585" w:rsidP="001539DF">
            <w:pPr>
              <w:tabs>
                <w:tab w:val="left" w:pos="916"/>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Fonts w:ascii="Arial" w:hAnsi="Arial" w:cs="Arial"/>
                <w:i/>
                <w:color w:val="6C6361"/>
                <w:sz w:val="20"/>
                <w:szCs w:val="20"/>
              </w:rPr>
            </w:pPr>
            <w:r w:rsidRPr="002D6743">
              <w:rPr>
                <w:rFonts w:ascii="Arial" w:hAnsi="Arial" w:cs="Arial"/>
                <w:color w:val="6C6361"/>
                <w:sz w:val="20"/>
                <w:szCs w:val="20"/>
              </w:rPr>
              <w:t>(1)</w:t>
            </w:r>
            <w:r>
              <w:rPr>
                <w:rFonts w:ascii="Arial" w:hAnsi="Arial" w:cs="Arial"/>
                <w:b/>
                <w:color w:val="6C6361"/>
                <w:sz w:val="20"/>
                <w:szCs w:val="20"/>
              </w:rPr>
              <w:t xml:space="preserve"> </w:t>
            </w:r>
            <w:r w:rsidRPr="002D6743">
              <w:rPr>
                <w:rFonts w:ascii="Arial" w:hAnsi="Arial" w:cs="Arial"/>
                <w:b/>
                <w:color w:val="6C6361"/>
                <w:sz w:val="20"/>
                <w:szCs w:val="20"/>
              </w:rPr>
              <w:t>Online</w:t>
            </w:r>
            <w:r w:rsidRPr="002D6743">
              <w:rPr>
                <w:rFonts w:ascii="Arial" w:hAnsi="Arial" w:cs="Arial"/>
                <w:color w:val="6C6361"/>
                <w:sz w:val="20"/>
                <w:szCs w:val="20"/>
              </w:rPr>
              <w:t xml:space="preserve"> via Zoom</w:t>
            </w:r>
            <w:r>
              <w:rPr>
                <w:rFonts w:ascii="Arial" w:hAnsi="Arial" w:cs="Arial"/>
                <w:color w:val="6C6361"/>
                <w:sz w:val="20"/>
                <w:szCs w:val="20"/>
              </w:rPr>
              <w:t xml:space="preserve">; </w:t>
            </w:r>
            <w:r w:rsidRPr="002D6743">
              <w:rPr>
                <w:rFonts w:ascii="Arial" w:hAnsi="Arial" w:cs="Arial"/>
                <w:i/>
                <w:color w:val="6C6361"/>
                <w:sz w:val="20"/>
                <w:szCs w:val="20"/>
              </w:rPr>
              <w:t>or</w:t>
            </w:r>
          </w:p>
          <w:p w14:paraId="4061A063" w14:textId="77777777" w:rsidR="009D6585" w:rsidRPr="00B90951" w:rsidRDefault="009D6585" w:rsidP="001539DF">
            <w:pPr>
              <w:tabs>
                <w:tab w:val="left" w:pos="916"/>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b/>
                <w:color w:val="6C6361"/>
                <w:sz w:val="20"/>
                <w:szCs w:val="20"/>
                <w:u w:val="none"/>
              </w:rPr>
            </w:pPr>
            <w:r w:rsidRPr="002D6743">
              <w:rPr>
                <w:rFonts w:ascii="Arial" w:hAnsi="Arial" w:cs="Arial"/>
                <w:color w:val="6C6361"/>
                <w:sz w:val="20"/>
                <w:szCs w:val="20"/>
              </w:rPr>
              <w:t xml:space="preserve">(2) </w:t>
            </w:r>
            <w:r w:rsidRPr="00B90951">
              <w:rPr>
                <w:rFonts w:ascii="Arial" w:hAnsi="Arial" w:cs="Arial"/>
                <w:b/>
                <w:color w:val="6C6361"/>
                <w:sz w:val="20"/>
                <w:szCs w:val="20"/>
              </w:rPr>
              <w:fldChar w:fldCharType="begin"/>
            </w:r>
            <w:r w:rsidRPr="00B90951">
              <w:rPr>
                <w:rFonts w:ascii="Arial" w:hAnsi="Arial" w:cs="Arial"/>
                <w:b/>
                <w:color w:val="6C6361"/>
                <w:sz w:val="20"/>
                <w:szCs w:val="20"/>
              </w:rPr>
              <w:instrText xml:space="preserve"> HYPERLINK "http://goo.gl/maps/DKYQ1" </w:instrText>
            </w:r>
            <w:r w:rsidRPr="00B90951">
              <w:rPr>
                <w:rFonts w:ascii="Arial" w:hAnsi="Arial" w:cs="Arial"/>
                <w:b/>
                <w:color w:val="6C6361"/>
                <w:sz w:val="20"/>
                <w:szCs w:val="20"/>
              </w:rPr>
              <w:fldChar w:fldCharType="separate"/>
            </w:r>
            <w:r w:rsidRPr="00B90951">
              <w:rPr>
                <w:rStyle w:val="Hyperlink"/>
                <w:rFonts w:ascii="Arial" w:hAnsi="Arial" w:cs="Arial"/>
                <w:b/>
                <w:color w:val="6C6361"/>
                <w:sz w:val="20"/>
                <w:szCs w:val="20"/>
                <w:u w:val="none"/>
              </w:rPr>
              <w:t>Kornerstone Institute</w:t>
            </w:r>
          </w:p>
          <w:p w14:paraId="7C52BAAC" w14:textId="77777777" w:rsidR="009D6585" w:rsidRPr="00B90951" w:rsidRDefault="009D6585" w:rsidP="00153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color w:val="6C6361"/>
                <w:sz w:val="20"/>
                <w:szCs w:val="20"/>
                <w:u w:val="none"/>
              </w:rPr>
            </w:pPr>
            <w:r w:rsidRPr="00B90951">
              <w:rPr>
                <w:rStyle w:val="Hyperlink"/>
                <w:rFonts w:ascii="Arial" w:hAnsi="Arial" w:cs="Arial"/>
                <w:color w:val="6C6361"/>
                <w:sz w:val="20"/>
                <w:szCs w:val="20"/>
                <w:u w:val="none"/>
              </w:rPr>
              <w:t>15/F, Hip Shing Hong Centre</w:t>
            </w:r>
          </w:p>
          <w:p w14:paraId="0CD047FB" w14:textId="77777777" w:rsidR="009D6585" w:rsidRPr="00B90951" w:rsidRDefault="009D6585" w:rsidP="00153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color w:val="6C6361"/>
                <w:sz w:val="20"/>
                <w:szCs w:val="20"/>
                <w:u w:val="none"/>
              </w:rPr>
            </w:pPr>
            <w:r w:rsidRPr="00B90951">
              <w:rPr>
                <w:rStyle w:val="Hyperlink"/>
                <w:rFonts w:ascii="Arial" w:hAnsi="Arial" w:cs="Arial"/>
                <w:color w:val="6C6361"/>
                <w:sz w:val="20"/>
                <w:szCs w:val="20"/>
                <w:u w:val="none"/>
              </w:rPr>
              <w:t>55 Des Voeux Road Central</w:t>
            </w:r>
          </w:p>
          <w:p w14:paraId="2D662673" w14:textId="77777777" w:rsidR="009D6585" w:rsidRPr="00B90951" w:rsidRDefault="009D6585" w:rsidP="00153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Fonts w:ascii="Arial" w:hAnsi="Arial" w:cs="Arial"/>
                <w:b/>
                <w:color w:val="6C6361"/>
                <w:sz w:val="20"/>
                <w:szCs w:val="20"/>
              </w:rPr>
            </w:pPr>
            <w:r w:rsidRPr="00B90951">
              <w:rPr>
                <w:rStyle w:val="Hyperlink"/>
                <w:rFonts w:ascii="Arial" w:hAnsi="Arial" w:cs="Arial"/>
                <w:color w:val="6C6361"/>
                <w:sz w:val="20"/>
                <w:szCs w:val="20"/>
                <w:u w:val="none"/>
              </w:rPr>
              <w:t>Central, Hong Kong</w:t>
            </w:r>
            <w:r w:rsidRPr="00B90951">
              <w:rPr>
                <w:rFonts w:ascii="Arial" w:hAnsi="Arial" w:cs="Arial"/>
                <w:b/>
                <w:color w:val="6C6361"/>
                <w:sz w:val="20"/>
                <w:szCs w:val="20"/>
              </w:rPr>
              <w:fldChar w:fldCharType="end"/>
            </w:r>
          </w:p>
        </w:tc>
        <w:tc>
          <w:tcPr>
            <w:tcW w:w="794" w:type="dxa"/>
            <w:tcBorders>
              <w:top w:val="single" w:sz="12" w:space="0" w:color="F0EBE1"/>
              <w:left w:val="nil"/>
              <w:bottom w:val="nil"/>
            </w:tcBorders>
            <w:shd w:val="clear" w:color="auto" w:fill="FFFFFF"/>
            <w:vAlign w:val="bottom"/>
          </w:tcPr>
          <w:p w14:paraId="42DDE172" w14:textId="77777777" w:rsidR="009D6585" w:rsidRPr="00B90951" w:rsidRDefault="009D6585" w:rsidP="001539DF">
            <w:pPr>
              <w:jc w:val="right"/>
              <w:rPr>
                <w:rFonts w:ascii="Arial" w:hAnsi="Arial" w:cs="Arial"/>
                <w:b/>
                <w:color w:val="6C6361"/>
                <w:sz w:val="20"/>
                <w:szCs w:val="20"/>
              </w:rPr>
            </w:pPr>
            <w:r w:rsidRPr="00B90951">
              <w:rPr>
                <w:rFonts w:ascii="Arial" w:hAnsi="Arial" w:cs="Arial"/>
                <w:b/>
                <w:noProof/>
                <w:color w:val="6C6361"/>
                <w:sz w:val="20"/>
                <w:szCs w:val="20"/>
              </w:rPr>
              <w:drawing>
                <wp:inline distT="0" distB="0" distL="0" distR="0" wp14:anchorId="5048D062" wp14:editId="146F195E">
                  <wp:extent cx="360000" cy="360000"/>
                  <wp:effectExtent l="0" t="0" r="0" b="0"/>
                  <wp:docPr id="9" name="Picture 9">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p w14:paraId="551E99D2" w14:textId="77777777" w:rsidR="009D6585" w:rsidRPr="00B90951" w:rsidRDefault="009D6585" w:rsidP="001539DF">
            <w:pPr>
              <w:jc w:val="right"/>
              <w:rPr>
                <w:rFonts w:ascii="Arial" w:hAnsi="Arial" w:cs="Arial"/>
                <w:b/>
                <w:color w:val="6C6361"/>
                <w:sz w:val="12"/>
                <w:szCs w:val="12"/>
              </w:rPr>
            </w:pPr>
          </w:p>
        </w:tc>
        <w:tc>
          <w:tcPr>
            <w:tcW w:w="1701" w:type="dxa"/>
            <w:tcBorders>
              <w:top w:val="single" w:sz="12" w:space="0" w:color="FFFFFF"/>
              <w:bottom w:val="nil"/>
            </w:tcBorders>
            <w:shd w:val="clear" w:color="auto" w:fill="F0EBE1"/>
            <w:vAlign w:val="center"/>
          </w:tcPr>
          <w:p w14:paraId="11FFEB1A" w14:textId="77777777" w:rsidR="009D6585" w:rsidRPr="003A2A41" w:rsidRDefault="009D6585" w:rsidP="00153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A2A41">
              <w:rPr>
                <w:rFonts w:ascii="Arial" w:eastAsia="Times New Roman" w:hAnsi="Arial" w:cs="Arial"/>
                <w:noProof/>
                <w:color w:val="524B48"/>
                <w:sz w:val="20"/>
                <w:szCs w:val="20"/>
              </w:rPr>
              <w:t>Request for</w:t>
            </w:r>
          </w:p>
          <w:p w14:paraId="21EB07CF" w14:textId="77777777" w:rsidR="009D6585" w:rsidRPr="003A2A41" w:rsidRDefault="009D6585" w:rsidP="00153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A2A41">
              <w:rPr>
                <w:rFonts w:ascii="Arial" w:eastAsia="Times New Roman" w:hAnsi="Arial" w:cs="Arial"/>
                <w:noProof/>
                <w:color w:val="524B48"/>
                <w:sz w:val="20"/>
                <w:szCs w:val="20"/>
              </w:rPr>
              <w:t>Rerun:</w:t>
            </w:r>
          </w:p>
        </w:tc>
        <w:tc>
          <w:tcPr>
            <w:tcW w:w="2411" w:type="dxa"/>
            <w:tcBorders>
              <w:top w:val="single" w:sz="12" w:space="0" w:color="F0EBE1"/>
              <w:bottom w:val="nil"/>
              <w:right w:val="nil"/>
            </w:tcBorders>
            <w:shd w:val="clear" w:color="auto" w:fill="FFFFFF"/>
            <w:vAlign w:val="center"/>
          </w:tcPr>
          <w:p w14:paraId="50974EFD" w14:textId="77777777" w:rsidR="009D6585" w:rsidRPr="003A2A41" w:rsidRDefault="009D6585" w:rsidP="00153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3A2A41">
              <w:rPr>
                <w:rFonts w:ascii="Arial" w:eastAsia="Times New Roman" w:hAnsi="Arial" w:cs="Arial"/>
                <w:b/>
                <w:noProof/>
                <w:color w:val="6C6361"/>
                <w:sz w:val="20"/>
                <w:szCs w:val="20"/>
              </w:rPr>
              <w:t xml:space="preserve">Please </w:t>
            </w:r>
            <w:hyperlink r:id="rId16" w:history="1">
              <w:r w:rsidRPr="003A2A41">
                <w:rPr>
                  <w:rStyle w:val="Hyperlink"/>
                  <w:rFonts w:ascii="Arial" w:eastAsia="Times New Roman" w:hAnsi="Arial" w:cs="Arial"/>
                  <w:b/>
                  <w:noProof/>
                  <w:color w:val="6C6361"/>
                  <w:sz w:val="20"/>
                  <w:szCs w:val="20"/>
                  <w:u w:val="none"/>
                </w:rPr>
                <w:t>Contact Us</w:t>
              </w:r>
            </w:hyperlink>
          </w:p>
          <w:p w14:paraId="57BE21FD" w14:textId="77777777" w:rsidR="009D6585" w:rsidRPr="003A2A41" w:rsidRDefault="009D6585" w:rsidP="00153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3A2A41">
              <w:rPr>
                <w:rFonts w:ascii="Arial" w:eastAsia="Times New Roman" w:hAnsi="Arial" w:cs="Arial"/>
                <w:b/>
                <w:noProof/>
                <w:color w:val="6C6361"/>
                <w:sz w:val="20"/>
                <w:szCs w:val="20"/>
              </w:rPr>
              <w:t>for Details</w:t>
            </w:r>
          </w:p>
        </w:tc>
        <w:tc>
          <w:tcPr>
            <w:tcW w:w="1274" w:type="dxa"/>
            <w:tcBorders>
              <w:top w:val="single" w:sz="12" w:space="0" w:color="F0EBE1"/>
              <w:left w:val="nil"/>
              <w:bottom w:val="nil"/>
              <w:right w:val="nil"/>
            </w:tcBorders>
            <w:shd w:val="clear" w:color="auto" w:fill="FFFFFF"/>
            <w:vAlign w:val="center"/>
          </w:tcPr>
          <w:p w14:paraId="342ADE32" w14:textId="77777777" w:rsidR="009D6585" w:rsidRPr="003A2A41" w:rsidRDefault="009D6585" w:rsidP="00153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Arial" w:hAnsi="Arial" w:cs="Arial"/>
                <w:sz w:val="20"/>
                <w:szCs w:val="20"/>
              </w:rPr>
            </w:pPr>
            <w:r w:rsidRPr="0040036F">
              <w:rPr>
                <w:rFonts w:ascii="Arial" w:eastAsia="Times New Roman" w:hAnsi="Arial" w:cs="Arial"/>
                <w:b/>
                <w:noProof/>
                <w:color w:val="6C6361"/>
              </w:rPr>
              <w:drawing>
                <wp:inline distT="0" distB="0" distL="0" distR="0" wp14:anchorId="052CF5DB" wp14:editId="28E089B5">
                  <wp:extent cx="649605" cy="649605"/>
                  <wp:effectExtent l="0" t="0" r="0" b="0"/>
                  <wp:docPr id="2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49605" cy="649605"/>
                          </a:xfrm>
                          <a:prstGeom prst="rect">
                            <a:avLst/>
                          </a:prstGeom>
                          <a:noFill/>
                          <a:ln>
                            <a:noFill/>
                          </a:ln>
                        </pic:spPr>
                      </pic:pic>
                    </a:graphicData>
                  </a:graphic>
                </wp:inline>
              </w:drawing>
            </w:r>
          </w:p>
        </w:tc>
      </w:tr>
    </w:tbl>
    <w:p w14:paraId="350C32A8" w14:textId="77777777" w:rsidR="00214BC6" w:rsidRPr="00680C81" w:rsidRDefault="00214BC6" w:rsidP="009D6585">
      <w:pPr>
        <w:rPr>
          <w:sz w:val="2"/>
          <w:szCs w:val="2"/>
        </w:rPr>
      </w:pPr>
    </w:p>
    <w:sectPr w:rsidR="00214BC6" w:rsidRPr="00680C81" w:rsidSect="000F34E0">
      <w:headerReference w:type="default" r:id="rId18"/>
      <w:footerReference w:type="default" r:id="rId19"/>
      <w:pgSz w:w="11907" w:h="16839" w:code="9"/>
      <w:pgMar w:top="284" w:right="284" w:bottom="284" w:left="284" w:header="284" w:footer="28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FBF1F6" w14:textId="77777777" w:rsidR="00A35C16" w:rsidRDefault="00A35C16" w:rsidP="00546556">
      <w:r>
        <w:separator/>
      </w:r>
    </w:p>
  </w:endnote>
  <w:endnote w:type="continuationSeparator" w:id="0">
    <w:p w14:paraId="7CEFE8C9" w14:textId="77777777" w:rsidR="00A35C16" w:rsidRDefault="00A35C16" w:rsidP="005465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2AFF" w:usb1="C000ACFF"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3ACB1E" w14:textId="77777777" w:rsidR="00197F64" w:rsidRPr="00197F64" w:rsidRDefault="00197F64" w:rsidP="00197F64">
    <w:pPr>
      <w:jc w:val="center"/>
      <w:rPr>
        <w:rFonts w:ascii="Arial" w:hAnsi="Arial" w:cs="Arial"/>
        <w:sz w:val="2"/>
        <w:szCs w:val="2"/>
      </w:rPr>
    </w:pPr>
  </w:p>
  <w:tbl>
    <w:tblPr>
      <w:tblStyle w:val="TableGrid"/>
      <w:tblW w:w="1190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4"/>
      <w:gridCol w:w="5953"/>
    </w:tblGrid>
    <w:tr w:rsidR="00197F64" w14:paraId="43D6132B" w14:textId="77777777" w:rsidTr="00A775CE">
      <w:trPr>
        <w:trHeight w:val="1824"/>
        <w:jc w:val="center"/>
      </w:trPr>
      <w:tc>
        <w:tcPr>
          <w:tcW w:w="5954" w:type="dxa"/>
          <w:vAlign w:val="bottom"/>
        </w:tcPr>
        <w:p w14:paraId="618F3A5A" w14:textId="77777777" w:rsidR="00197F64" w:rsidRPr="00EA2D57" w:rsidRDefault="00F0384F" w:rsidP="00197F64">
          <w:pPr>
            <w:ind w:right="33"/>
            <w:jc w:val="center"/>
            <w:rPr>
              <w:rFonts w:ascii="Arial" w:hAnsi="Arial" w:cs="Arial"/>
              <w:color w:val="E4DCCA"/>
              <w:sz w:val="16"/>
              <w:szCs w:val="16"/>
            </w:rPr>
          </w:pPr>
          <w:r w:rsidRPr="00197F64">
            <w:rPr>
              <w:rFonts w:ascii="Arial" w:hAnsi="Arial" w:cs="Arial"/>
              <w:noProof/>
              <w:color w:val="E4DCCA"/>
              <w:sz w:val="16"/>
              <w:szCs w:val="16"/>
            </w:rPr>
            <w:drawing>
              <wp:inline distT="0" distB="0" distL="0" distR="0" wp14:anchorId="73E8F4DB" wp14:editId="4B067217">
                <wp:extent cx="3239135" cy="692785"/>
                <wp:effectExtent l="0" t="0" r="0" b="0"/>
                <wp:docPr id="94" name="Picture 17">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239135" cy="692785"/>
                        </a:xfrm>
                        <a:prstGeom prst="rect">
                          <a:avLst/>
                        </a:prstGeom>
                        <a:noFill/>
                        <a:ln>
                          <a:noFill/>
                        </a:ln>
                      </pic:spPr>
                    </pic:pic>
                  </a:graphicData>
                </a:graphic>
              </wp:inline>
            </w:drawing>
          </w:r>
        </w:p>
        <w:p w14:paraId="4EBE8395" w14:textId="77777777" w:rsidR="00197F64" w:rsidRPr="00EA2D57" w:rsidRDefault="00197F64" w:rsidP="00197F64">
          <w:pPr>
            <w:ind w:right="33"/>
            <w:jc w:val="center"/>
            <w:rPr>
              <w:rFonts w:ascii="Arial" w:hAnsi="Arial" w:cs="Arial"/>
              <w:color w:val="E4DCCA"/>
              <w:sz w:val="16"/>
              <w:szCs w:val="16"/>
            </w:rPr>
          </w:pPr>
        </w:p>
        <w:p w14:paraId="7DCAD2C0" w14:textId="77777777" w:rsidR="00197F64" w:rsidRPr="00EA2D57" w:rsidRDefault="00197F64" w:rsidP="00197F64">
          <w:pPr>
            <w:ind w:right="33"/>
            <w:jc w:val="center"/>
            <w:rPr>
              <w:rFonts w:ascii="Arial" w:hAnsi="Arial" w:cs="Arial"/>
              <w:color w:val="E4DCCA"/>
              <w:sz w:val="16"/>
              <w:szCs w:val="16"/>
            </w:rPr>
          </w:pPr>
          <w:r w:rsidRPr="00EA2D57">
            <w:rPr>
              <w:rFonts w:ascii="Arial" w:hAnsi="Arial" w:cs="Arial"/>
              <w:color w:val="E4DCCA"/>
              <w:sz w:val="16"/>
              <w:szCs w:val="16"/>
            </w:rPr>
            <w:t xml:space="preserve">Telephone: </w:t>
          </w:r>
          <w:r w:rsidRPr="00EA2D57">
            <w:rPr>
              <w:rFonts w:ascii="Arial" w:hAnsi="Arial" w:cs="Arial"/>
              <w:b/>
              <w:color w:val="E4DCCA"/>
              <w:sz w:val="16"/>
              <w:szCs w:val="16"/>
            </w:rPr>
            <w:t>+852 3118 2371</w:t>
          </w:r>
          <w:r w:rsidRPr="00EA2D57">
            <w:rPr>
              <w:rFonts w:ascii="Arial" w:hAnsi="Arial" w:cs="Arial"/>
              <w:color w:val="E4DCCA"/>
              <w:sz w:val="16"/>
              <w:szCs w:val="16"/>
            </w:rPr>
            <w:t xml:space="preserve"> | Facsimile: </w:t>
          </w:r>
          <w:r w:rsidRPr="00EA2D57">
            <w:rPr>
              <w:rFonts w:ascii="Arial" w:hAnsi="Arial" w:cs="Arial"/>
              <w:b/>
              <w:color w:val="E4DCCA"/>
              <w:sz w:val="16"/>
              <w:szCs w:val="16"/>
            </w:rPr>
            <w:t>+852 3118 2372</w:t>
          </w:r>
        </w:p>
        <w:p w14:paraId="690417F8" w14:textId="77777777" w:rsidR="00197F64" w:rsidRPr="00EA2D57" w:rsidRDefault="00197F64" w:rsidP="00197F64">
          <w:pPr>
            <w:ind w:right="33"/>
            <w:jc w:val="center"/>
            <w:rPr>
              <w:rStyle w:val="Hyperlink"/>
              <w:rFonts w:ascii="Arial" w:hAnsi="Arial" w:cs="Arial"/>
              <w:b/>
              <w:color w:val="E4DCCA"/>
              <w:sz w:val="16"/>
              <w:szCs w:val="16"/>
              <w:u w:val="none"/>
            </w:rPr>
          </w:pPr>
          <w:r w:rsidRPr="00EA2D57">
            <w:rPr>
              <w:rFonts w:ascii="Arial" w:hAnsi="Arial" w:cs="Arial"/>
              <w:color w:val="E4DCCA"/>
              <w:sz w:val="16"/>
              <w:szCs w:val="16"/>
            </w:rPr>
            <w:t xml:space="preserve">Email: </w:t>
          </w:r>
          <w:hyperlink r:id="rId3" w:history="1">
            <w:r w:rsidRPr="00EA2D57">
              <w:rPr>
                <w:rStyle w:val="Hyperlink"/>
                <w:rFonts w:ascii="Arial" w:hAnsi="Arial" w:cs="Arial"/>
                <w:b/>
                <w:color w:val="E4DCCA"/>
                <w:sz w:val="16"/>
                <w:szCs w:val="16"/>
                <w:u w:val="none"/>
              </w:rPr>
              <w:t>info@profectional.com</w:t>
            </w:r>
          </w:hyperlink>
          <w:r w:rsidRPr="00EA2D57">
            <w:rPr>
              <w:rStyle w:val="Hyperlink"/>
              <w:rFonts w:ascii="Arial" w:hAnsi="Arial" w:cs="Arial"/>
              <w:b/>
              <w:color w:val="E4DCCA"/>
              <w:sz w:val="16"/>
              <w:szCs w:val="16"/>
              <w:u w:val="none"/>
            </w:rPr>
            <w:t xml:space="preserve"> </w:t>
          </w:r>
          <w:r w:rsidRPr="00EA2D57">
            <w:rPr>
              <w:rFonts w:ascii="Arial" w:hAnsi="Arial" w:cs="Arial"/>
              <w:color w:val="E4DCCA"/>
              <w:sz w:val="16"/>
              <w:szCs w:val="16"/>
            </w:rPr>
            <w:t xml:space="preserve">| Website: </w:t>
          </w:r>
          <w:hyperlink r:id="rId4" w:history="1">
            <w:r w:rsidRPr="00EA2D57">
              <w:rPr>
                <w:rStyle w:val="Hyperlink"/>
                <w:rFonts w:ascii="Arial" w:hAnsi="Arial" w:cs="Arial"/>
                <w:b/>
                <w:color w:val="E4DCCA"/>
                <w:sz w:val="16"/>
                <w:szCs w:val="16"/>
                <w:u w:val="none"/>
              </w:rPr>
              <w:t>http://www.profectional.com</w:t>
            </w:r>
          </w:hyperlink>
        </w:p>
        <w:p w14:paraId="5D18679F" w14:textId="77777777" w:rsidR="00197F64" w:rsidRPr="005A2F25" w:rsidRDefault="00197F64" w:rsidP="00197F64">
          <w:pPr>
            <w:ind w:right="33"/>
            <w:jc w:val="center"/>
            <w:rPr>
              <w:rFonts w:ascii="Arial" w:hAnsi="Arial" w:cs="Arial"/>
              <w:sz w:val="16"/>
              <w:szCs w:val="16"/>
            </w:rPr>
          </w:pPr>
          <w:r w:rsidRPr="00EA2D57">
            <w:rPr>
              <w:rFonts w:ascii="Arial" w:hAnsi="Arial" w:cs="Arial"/>
              <w:color w:val="E4DCCA"/>
              <w:sz w:val="16"/>
              <w:szCs w:val="16"/>
            </w:rPr>
            <w:t xml:space="preserve">Address: </w:t>
          </w:r>
          <w:r w:rsidRPr="00EA2D57">
            <w:rPr>
              <w:rFonts w:ascii="Arial" w:hAnsi="Arial" w:cs="Arial"/>
              <w:b/>
              <w:color w:val="E4DCCA"/>
              <w:sz w:val="16"/>
              <w:szCs w:val="16"/>
            </w:rPr>
            <w:t>P.O. Box 9993, General Post Office, Hong Kong</w:t>
          </w:r>
        </w:p>
      </w:tc>
      <w:tc>
        <w:tcPr>
          <w:tcW w:w="5954" w:type="dxa"/>
          <w:vAlign w:val="bottom"/>
        </w:tcPr>
        <w:p w14:paraId="0C4C397F" w14:textId="77777777" w:rsidR="00197F64" w:rsidRPr="005A2F25" w:rsidRDefault="00F0384F" w:rsidP="00197F64">
          <w:pPr>
            <w:jc w:val="center"/>
            <w:rPr>
              <w:rFonts w:ascii="Arial" w:hAnsi="Arial" w:cs="Arial"/>
              <w:sz w:val="16"/>
              <w:szCs w:val="16"/>
            </w:rPr>
          </w:pPr>
          <w:r w:rsidRPr="00197F64">
            <w:rPr>
              <w:rFonts w:ascii="Arial" w:hAnsi="Arial" w:cs="Arial"/>
              <w:noProof/>
              <w:sz w:val="16"/>
              <w:szCs w:val="16"/>
            </w:rPr>
            <w:drawing>
              <wp:inline distT="0" distB="0" distL="0" distR="0" wp14:anchorId="5153B1FF" wp14:editId="12E07515">
                <wp:extent cx="2338705" cy="548640"/>
                <wp:effectExtent l="0" t="0" r="4445" b="3810"/>
                <wp:docPr id="92" name="Picture 27">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38705" cy="548640"/>
                        </a:xfrm>
                        <a:prstGeom prst="rect">
                          <a:avLst/>
                        </a:prstGeom>
                        <a:noFill/>
                        <a:ln>
                          <a:noFill/>
                        </a:ln>
                      </pic:spPr>
                    </pic:pic>
                  </a:graphicData>
                </a:graphic>
              </wp:inline>
            </w:drawing>
          </w:r>
        </w:p>
        <w:p w14:paraId="634684D7" w14:textId="77777777" w:rsidR="00197F64" w:rsidRPr="00197F64" w:rsidRDefault="00197F64" w:rsidP="00197F64">
          <w:pPr>
            <w:tabs>
              <w:tab w:val="center" w:pos="2835"/>
              <w:tab w:val="center" w:pos="8505"/>
            </w:tabs>
            <w:jc w:val="center"/>
            <w:rPr>
              <w:rFonts w:ascii="Arial" w:hAnsi="Arial" w:cs="Arial"/>
              <w:color w:val="404040"/>
              <w:sz w:val="16"/>
              <w:szCs w:val="16"/>
            </w:rPr>
          </w:pPr>
        </w:p>
        <w:p w14:paraId="236325CB" w14:textId="77777777"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Telephone: </w:t>
          </w:r>
          <w:r w:rsidRPr="00197F64">
            <w:rPr>
              <w:rFonts w:ascii="Arial" w:hAnsi="Arial" w:cs="Arial"/>
              <w:b/>
              <w:color w:val="404040"/>
              <w:sz w:val="16"/>
              <w:szCs w:val="16"/>
            </w:rPr>
            <w:t>+852 2116 3328</w:t>
          </w:r>
          <w:r w:rsidRPr="00197F64">
            <w:rPr>
              <w:rFonts w:ascii="Arial" w:hAnsi="Arial" w:cs="Arial"/>
              <w:color w:val="404040"/>
              <w:sz w:val="16"/>
              <w:szCs w:val="16"/>
            </w:rPr>
            <w:t xml:space="preserve"> | Facsimile: </w:t>
          </w:r>
          <w:r w:rsidRPr="00197F64">
            <w:rPr>
              <w:rFonts w:ascii="Arial" w:hAnsi="Arial" w:cs="Arial"/>
              <w:b/>
              <w:color w:val="404040"/>
              <w:sz w:val="16"/>
              <w:szCs w:val="16"/>
            </w:rPr>
            <w:t>+852 2116 3571</w:t>
          </w:r>
        </w:p>
        <w:p w14:paraId="2DAD8FA0" w14:textId="77777777"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Email: </w:t>
          </w:r>
          <w:hyperlink r:id="rId7" w:history="1">
            <w:r w:rsidRPr="00197F64">
              <w:rPr>
                <w:rStyle w:val="Hyperlink"/>
                <w:rFonts w:ascii="Arial" w:hAnsi="Arial" w:cs="Arial"/>
                <w:b/>
                <w:color w:val="404040"/>
                <w:sz w:val="16"/>
                <w:szCs w:val="16"/>
                <w:u w:val="none"/>
              </w:rPr>
              <w:t>enquiry@kornerstone.com</w:t>
            </w:r>
          </w:hyperlink>
          <w:r>
            <w:t xml:space="preserve"> </w:t>
          </w:r>
          <w:r w:rsidRPr="00197F64">
            <w:rPr>
              <w:rFonts w:ascii="Arial" w:hAnsi="Arial" w:cs="Arial"/>
              <w:color w:val="404040"/>
              <w:sz w:val="16"/>
              <w:szCs w:val="16"/>
            </w:rPr>
            <w:t xml:space="preserve">| Website: </w:t>
          </w:r>
          <w:hyperlink r:id="rId8" w:history="1">
            <w:r w:rsidRPr="00197F64">
              <w:rPr>
                <w:rStyle w:val="Hyperlink"/>
                <w:rFonts w:ascii="Arial" w:hAnsi="Arial" w:cs="Arial"/>
                <w:b/>
                <w:color w:val="404040"/>
                <w:sz w:val="16"/>
                <w:szCs w:val="16"/>
                <w:u w:val="none"/>
              </w:rPr>
              <w:t>http://www.kornerstone.com</w:t>
            </w:r>
          </w:hyperlink>
        </w:p>
        <w:p w14:paraId="766BAD69" w14:textId="77777777" w:rsidR="00197F64" w:rsidRPr="00197F64" w:rsidRDefault="00197F64" w:rsidP="00197F64">
          <w:pPr>
            <w:tabs>
              <w:tab w:val="center" w:pos="2835"/>
              <w:tab w:val="center" w:pos="8505"/>
            </w:tabs>
            <w:jc w:val="center"/>
            <w:rPr>
              <w:rFonts w:ascii="Arial" w:hAnsi="Arial" w:cs="Arial"/>
              <w:b/>
              <w:color w:val="404040"/>
              <w:sz w:val="16"/>
              <w:szCs w:val="16"/>
            </w:rPr>
          </w:pPr>
          <w:r w:rsidRPr="00197F64">
            <w:rPr>
              <w:rFonts w:ascii="Arial" w:hAnsi="Arial" w:cs="Arial"/>
              <w:color w:val="404040"/>
              <w:sz w:val="16"/>
              <w:szCs w:val="16"/>
            </w:rPr>
            <w:t xml:space="preserve">Address: </w:t>
          </w:r>
          <w:r w:rsidRPr="00197F64">
            <w:rPr>
              <w:rFonts w:ascii="Arial" w:hAnsi="Arial" w:cs="Arial"/>
              <w:b/>
              <w:color w:val="404040"/>
              <w:sz w:val="16"/>
              <w:szCs w:val="16"/>
            </w:rPr>
            <w:t>15/F, Hip Shing Hong Centre,</w:t>
          </w:r>
        </w:p>
        <w:p w14:paraId="1BE88F81" w14:textId="77777777"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b/>
              <w:color w:val="404040"/>
              <w:sz w:val="16"/>
              <w:szCs w:val="16"/>
            </w:rPr>
            <w:t>55 Des Voeux Road Central, Central, Hong Kong</w:t>
          </w:r>
        </w:p>
      </w:tc>
    </w:tr>
  </w:tbl>
  <w:p w14:paraId="06AA2128" w14:textId="77777777" w:rsidR="002C4DC0" w:rsidRPr="00197F64" w:rsidRDefault="002C4DC0" w:rsidP="00197F64">
    <w:pPr>
      <w:rPr>
        <w:rFonts w:ascii="Arial" w:hAnsi="Arial" w:cs="Arial"/>
        <w:color w:val="524B48"/>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A48BC9" w14:textId="77777777" w:rsidR="00A35C16" w:rsidRDefault="00A35C16" w:rsidP="00546556">
      <w:r>
        <w:separator/>
      </w:r>
    </w:p>
  </w:footnote>
  <w:footnote w:type="continuationSeparator" w:id="0">
    <w:p w14:paraId="4C28ECA1" w14:textId="77777777" w:rsidR="00A35C16" w:rsidRDefault="00A35C16" w:rsidP="0054655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F08545" w14:textId="77777777" w:rsidR="002C4DC0" w:rsidRDefault="00F0384F">
    <w:pPr>
      <w:pStyle w:val="Header"/>
    </w:pPr>
    <w:r>
      <w:rPr>
        <w:noProof/>
      </w:rPr>
      <w:drawing>
        <wp:anchor distT="0" distB="0" distL="114300" distR="114300" simplePos="0" relativeHeight="251659264" behindDoc="1" locked="0" layoutInCell="1" allowOverlap="1" wp14:anchorId="14520912" wp14:editId="2A32A4CC">
          <wp:simplePos x="0" y="0"/>
          <wp:positionH relativeFrom="page">
            <wp:posOffset>-5080</wp:posOffset>
          </wp:positionH>
          <wp:positionV relativeFrom="page">
            <wp:posOffset>635</wp:posOffset>
          </wp:positionV>
          <wp:extent cx="7571105" cy="10692130"/>
          <wp:effectExtent l="0" t="0" r="0" b="0"/>
          <wp:wrapNone/>
          <wp:docPr id="9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105" cy="1069213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26DCE"/>
    <w:multiLevelType w:val="multilevel"/>
    <w:tmpl w:val="895AA6B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 w15:restartNumberingAfterBreak="0">
    <w:nsid w:val="07A0228F"/>
    <w:multiLevelType w:val="hybridMultilevel"/>
    <w:tmpl w:val="D1E826A8"/>
    <w:lvl w:ilvl="0" w:tplc="04090005">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 w15:restartNumberingAfterBreak="0">
    <w:nsid w:val="11663270"/>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15:restartNumberingAfterBreak="0">
    <w:nsid w:val="17C232F7"/>
    <w:multiLevelType w:val="multilevel"/>
    <w:tmpl w:val="D7A0D71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15:restartNumberingAfterBreak="0">
    <w:nsid w:val="1A306082"/>
    <w:multiLevelType w:val="multilevel"/>
    <w:tmpl w:val="403A76C0"/>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 w15:restartNumberingAfterBreak="0">
    <w:nsid w:val="2F301045"/>
    <w:multiLevelType w:val="multilevel"/>
    <w:tmpl w:val="B22022A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 w15:restartNumberingAfterBreak="0">
    <w:nsid w:val="40913786"/>
    <w:multiLevelType w:val="hybridMultilevel"/>
    <w:tmpl w:val="9566EBF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55B77E4"/>
    <w:multiLevelType w:val="multilevel"/>
    <w:tmpl w:val="744E4F18"/>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8" w15:restartNumberingAfterBreak="0">
    <w:nsid w:val="54447B24"/>
    <w:multiLevelType w:val="multilevel"/>
    <w:tmpl w:val="F71A3B2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 w15:restartNumberingAfterBreak="0">
    <w:nsid w:val="559B609A"/>
    <w:multiLevelType w:val="hybridMultilevel"/>
    <w:tmpl w:val="0E9E068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7647165"/>
    <w:multiLevelType w:val="multilevel"/>
    <w:tmpl w:val="DC86AA7C"/>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1" w15:restartNumberingAfterBreak="0">
    <w:nsid w:val="59C1021F"/>
    <w:multiLevelType w:val="multilevel"/>
    <w:tmpl w:val="3158763A"/>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2" w15:restartNumberingAfterBreak="0">
    <w:nsid w:val="5D206518"/>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3" w15:restartNumberingAfterBreak="0">
    <w:nsid w:val="653C7ECC"/>
    <w:multiLevelType w:val="multilevel"/>
    <w:tmpl w:val="5E58DC5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4" w15:restartNumberingAfterBreak="0">
    <w:nsid w:val="6A8E26FC"/>
    <w:multiLevelType w:val="multilevel"/>
    <w:tmpl w:val="7A54720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5" w15:restartNumberingAfterBreak="0">
    <w:nsid w:val="6B544512"/>
    <w:multiLevelType w:val="multilevel"/>
    <w:tmpl w:val="08089064"/>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8"/>
  </w:num>
  <w:num w:numId="2">
    <w:abstractNumId w:val="5"/>
  </w:num>
  <w:num w:numId="3">
    <w:abstractNumId w:val="12"/>
  </w:num>
  <w:num w:numId="4">
    <w:abstractNumId w:val="2"/>
  </w:num>
  <w:num w:numId="5">
    <w:abstractNumId w:val="4"/>
  </w:num>
  <w:num w:numId="6">
    <w:abstractNumId w:val="13"/>
  </w:num>
  <w:num w:numId="7">
    <w:abstractNumId w:val="3"/>
  </w:num>
  <w:num w:numId="8">
    <w:abstractNumId w:val="14"/>
  </w:num>
  <w:num w:numId="9">
    <w:abstractNumId w:val="15"/>
  </w:num>
  <w:num w:numId="10">
    <w:abstractNumId w:val="10"/>
  </w:num>
  <w:num w:numId="11">
    <w:abstractNumId w:val="0"/>
  </w:num>
  <w:num w:numId="12">
    <w:abstractNumId w:val="7"/>
  </w:num>
  <w:num w:numId="13">
    <w:abstractNumId w:val="11"/>
  </w:num>
  <w:num w:numId="14">
    <w:abstractNumId w:val="6"/>
  </w:num>
  <w:num w:numId="15">
    <w:abstractNumId w:val="9"/>
  </w:num>
  <w:num w:numId="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214"/>
  <w:displayBackgroundShape/>
  <w:gutterAtTop/>
  <w:documentProtection w:edit="forms" w:enforcement="1" w:cryptProviderType="rsaAES" w:cryptAlgorithmClass="hash" w:cryptAlgorithmType="typeAny" w:cryptAlgorithmSid="14" w:cryptSpinCount="100000" w:hash="VNUbXXNfLITizsZI0IYA9vOXoEVn4X877AWP+Hz2rJSDGz68HUduVwwA6tz1hbp9P8NYMTSmymHnuSoTCDzLzg==" w:salt="00aINJGP7Wbv8yoKHixgww=="/>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6556"/>
    <w:rsid w:val="00000784"/>
    <w:rsid w:val="00001140"/>
    <w:rsid w:val="000012B9"/>
    <w:rsid w:val="000016B8"/>
    <w:rsid w:val="00002E9F"/>
    <w:rsid w:val="0000302B"/>
    <w:rsid w:val="0000431C"/>
    <w:rsid w:val="00004A83"/>
    <w:rsid w:val="00004CAD"/>
    <w:rsid w:val="0000535D"/>
    <w:rsid w:val="00005729"/>
    <w:rsid w:val="00007F8B"/>
    <w:rsid w:val="00010043"/>
    <w:rsid w:val="00011454"/>
    <w:rsid w:val="00012549"/>
    <w:rsid w:val="000132CE"/>
    <w:rsid w:val="0001345C"/>
    <w:rsid w:val="000136A1"/>
    <w:rsid w:val="0001390E"/>
    <w:rsid w:val="00013E58"/>
    <w:rsid w:val="000140B9"/>
    <w:rsid w:val="0001534F"/>
    <w:rsid w:val="00015504"/>
    <w:rsid w:val="00015861"/>
    <w:rsid w:val="0001748E"/>
    <w:rsid w:val="00020A8D"/>
    <w:rsid w:val="00021000"/>
    <w:rsid w:val="00021FE4"/>
    <w:rsid w:val="00027401"/>
    <w:rsid w:val="00027969"/>
    <w:rsid w:val="00027CA2"/>
    <w:rsid w:val="0003046E"/>
    <w:rsid w:val="0003061F"/>
    <w:rsid w:val="00030E06"/>
    <w:rsid w:val="0003227C"/>
    <w:rsid w:val="00034C62"/>
    <w:rsid w:val="000369BE"/>
    <w:rsid w:val="00036D42"/>
    <w:rsid w:val="00036F87"/>
    <w:rsid w:val="000372FE"/>
    <w:rsid w:val="000408E8"/>
    <w:rsid w:val="000409F9"/>
    <w:rsid w:val="00040EA7"/>
    <w:rsid w:val="00043740"/>
    <w:rsid w:val="00046495"/>
    <w:rsid w:val="00050731"/>
    <w:rsid w:val="00051CAA"/>
    <w:rsid w:val="000520AB"/>
    <w:rsid w:val="000526A1"/>
    <w:rsid w:val="00052BAD"/>
    <w:rsid w:val="000538AF"/>
    <w:rsid w:val="00053933"/>
    <w:rsid w:val="00054C0E"/>
    <w:rsid w:val="00055708"/>
    <w:rsid w:val="0005657B"/>
    <w:rsid w:val="000568E8"/>
    <w:rsid w:val="00056B7C"/>
    <w:rsid w:val="00061765"/>
    <w:rsid w:val="00062429"/>
    <w:rsid w:val="00062643"/>
    <w:rsid w:val="000630FE"/>
    <w:rsid w:val="00063FA2"/>
    <w:rsid w:val="00064A4A"/>
    <w:rsid w:val="00065DCB"/>
    <w:rsid w:val="00067279"/>
    <w:rsid w:val="00067ADB"/>
    <w:rsid w:val="00070141"/>
    <w:rsid w:val="000706BB"/>
    <w:rsid w:val="00071467"/>
    <w:rsid w:val="000721F0"/>
    <w:rsid w:val="00073883"/>
    <w:rsid w:val="00074002"/>
    <w:rsid w:val="0007465E"/>
    <w:rsid w:val="00076546"/>
    <w:rsid w:val="0007779F"/>
    <w:rsid w:val="000779C3"/>
    <w:rsid w:val="00080B8C"/>
    <w:rsid w:val="00080C13"/>
    <w:rsid w:val="000810E6"/>
    <w:rsid w:val="000814ED"/>
    <w:rsid w:val="00083298"/>
    <w:rsid w:val="00084060"/>
    <w:rsid w:val="000851AD"/>
    <w:rsid w:val="00085C10"/>
    <w:rsid w:val="00085F6D"/>
    <w:rsid w:val="0008624B"/>
    <w:rsid w:val="00086A5A"/>
    <w:rsid w:val="000871C4"/>
    <w:rsid w:val="00087410"/>
    <w:rsid w:val="00087794"/>
    <w:rsid w:val="00087EC6"/>
    <w:rsid w:val="00090B12"/>
    <w:rsid w:val="00090F37"/>
    <w:rsid w:val="00091106"/>
    <w:rsid w:val="0009173D"/>
    <w:rsid w:val="000938A4"/>
    <w:rsid w:val="00093B00"/>
    <w:rsid w:val="00093CE1"/>
    <w:rsid w:val="00096E45"/>
    <w:rsid w:val="00096EE8"/>
    <w:rsid w:val="000970CB"/>
    <w:rsid w:val="00097363"/>
    <w:rsid w:val="000A698E"/>
    <w:rsid w:val="000A6D45"/>
    <w:rsid w:val="000A7484"/>
    <w:rsid w:val="000A7FDA"/>
    <w:rsid w:val="000B07B8"/>
    <w:rsid w:val="000B1354"/>
    <w:rsid w:val="000B174F"/>
    <w:rsid w:val="000B34FB"/>
    <w:rsid w:val="000B3958"/>
    <w:rsid w:val="000B3EAF"/>
    <w:rsid w:val="000B4D44"/>
    <w:rsid w:val="000B4F37"/>
    <w:rsid w:val="000B58E7"/>
    <w:rsid w:val="000B61A4"/>
    <w:rsid w:val="000B627A"/>
    <w:rsid w:val="000B7362"/>
    <w:rsid w:val="000B78C8"/>
    <w:rsid w:val="000B7921"/>
    <w:rsid w:val="000B7AD1"/>
    <w:rsid w:val="000C0FDC"/>
    <w:rsid w:val="000C12C0"/>
    <w:rsid w:val="000C1660"/>
    <w:rsid w:val="000C2D00"/>
    <w:rsid w:val="000C3002"/>
    <w:rsid w:val="000C30A9"/>
    <w:rsid w:val="000C3768"/>
    <w:rsid w:val="000C5029"/>
    <w:rsid w:val="000C5A3F"/>
    <w:rsid w:val="000C5EDB"/>
    <w:rsid w:val="000D0793"/>
    <w:rsid w:val="000D192B"/>
    <w:rsid w:val="000D1F31"/>
    <w:rsid w:val="000D22B7"/>
    <w:rsid w:val="000D255C"/>
    <w:rsid w:val="000D3242"/>
    <w:rsid w:val="000D3367"/>
    <w:rsid w:val="000D4FDB"/>
    <w:rsid w:val="000D5EB4"/>
    <w:rsid w:val="000D6856"/>
    <w:rsid w:val="000D7ACB"/>
    <w:rsid w:val="000E0EC7"/>
    <w:rsid w:val="000E102A"/>
    <w:rsid w:val="000E172C"/>
    <w:rsid w:val="000E3318"/>
    <w:rsid w:val="000E3AE4"/>
    <w:rsid w:val="000E3F02"/>
    <w:rsid w:val="000E4337"/>
    <w:rsid w:val="000E4FB2"/>
    <w:rsid w:val="000E7237"/>
    <w:rsid w:val="000E7464"/>
    <w:rsid w:val="000F3345"/>
    <w:rsid w:val="000F34E0"/>
    <w:rsid w:val="000F35BE"/>
    <w:rsid w:val="000F3D1E"/>
    <w:rsid w:val="000F4166"/>
    <w:rsid w:val="000F5AE8"/>
    <w:rsid w:val="000F5E45"/>
    <w:rsid w:val="001008B4"/>
    <w:rsid w:val="00101C2A"/>
    <w:rsid w:val="00102BA9"/>
    <w:rsid w:val="00102D3B"/>
    <w:rsid w:val="00103DB5"/>
    <w:rsid w:val="00104415"/>
    <w:rsid w:val="00106AE7"/>
    <w:rsid w:val="00106E61"/>
    <w:rsid w:val="001125A8"/>
    <w:rsid w:val="001131AD"/>
    <w:rsid w:val="001139C7"/>
    <w:rsid w:val="00114F6E"/>
    <w:rsid w:val="00115126"/>
    <w:rsid w:val="00115DC0"/>
    <w:rsid w:val="00116118"/>
    <w:rsid w:val="00116B93"/>
    <w:rsid w:val="00120BDB"/>
    <w:rsid w:val="00122375"/>
    <w:rsid w:val="00122483"/>
    <w:rsid w:val="00122584"/>
    <w:rsid w:val="00122B48"/>
    <w:rsid w:val="00122D6F"/>
    <w:rsid w:val="00122DD0"/>
    <w:rsid w:val="0012404F"/>
    <w:rsid w:val="001243E5"/>
    <w:rsid w:val="001254D5"/>
    <w:rsid w:val="001261FE"/>
    <w:rsid w:val="001262F3"/>
    <w:rsid w:val="00126DC6"/>
    <w:rsid w:val="001275AC"/>
    <w:rsid w:val="0012762F"/>
    <w:rsid w:val="001279F4"/>
    <w:rsid w:val="00127F59"/>
    <w:rsid w:val="001303D8"/>
    <w:rsid w:val="001323AF"/>
    <w:rsid w:val="0013377B"/>
    <w:rsid w:val="001339BA"/>
    <w:rsid w:val="00133B5A"/>
    <w:rsid w:val="00134951"/>
    <w:rsid w:val="001405FC"/>
    <w:rsid w:val="001411AA"/>
    <w:rsid w:val="00144B68"/>
    <w:rsid w:val="001506FB"/>
    <w:rsid w:val="00151FD4"/>
    <w:rsid w:val="00152736"/>
    <w:rsid w:val="00152CED"/>
    <w:rsid w:val="00152E25"/>
    <w:rsid w:val="00153BCF"/>
    <w:rsid w:val="001543E8"/>
    <w:rsid w:val="001559FE"/>
    <w:rsid w:val="0015630E"/>
    <w:rsid w:val="00157EEF"/>
    <w:rsid w:val="0016177F"/>
    <w:rsid w:val="00162B95"/>
    <w:rsid w:val="001631CF"/>
    <w:rsid w:val="0016345F"/>
    <w:rsid w:val="00163BBC"/>
    <w:rsid w:val="001641C2"/>
    <w:rsid w:val="00165CA5"/>
    <w:rsid w:val="0016643B"/>
    <w:rsid w:val="0016679F"/>
    <w:rsid w:val="00166979"/>
    <w:rsid w:val="00166F18"/>
    <w:rsid w:val="00167926"/>
    <w:rsid w:val="00167C0A"/>
    <w:rsid w:val="001706C0"/>
    <w:rsid w:val="00170954"/>
    <w:rsid w:val="00170EA0"/>
    <w:rsid w:val="0017114C"/>
    <w:rsid w:val="001721DF"/>
    <w:rsid w:val="0017318A"/>
    <w:rsid w:val="001732A1"/>
    <w:rsid w:val="00173496"/>
    <w:rsid w:val="00173936"/>
    <w:rsid w:val="001748A7"/>
    <w:rsid w:val="00175482"/>
    <w:rsid w:val="001756E2"/>
    <w:rsid w:val="001760B4"/>
    <w:rsid w:val="001770D9"/>
    <w:rsid w:val="00177BE6"/>
    <w:rsid w:val="0018002B"/>
    <w:rsid w:val="00182F71"/>
    <w:rsid w:val="00184092"/>
    <w:rsid w:val="001842B8"/>
    <w:rsid w:val="001846D0"/>
    <w:rsid w:val="00186D21"/>
    <w:rsid w:val="00191DA5"/>
    <w:rsid w:val="00192BFF"/>
    <w:rsid w:val="001943F2"/>
    <w:rsid w:val="00195052"/>
    <w:rsid w:val="0019534E"/>
    <w:rsid w:val="00197F64"/>
    <w:rsid w:val="001A01D7"/>
    <w:rsid w:val="001A0389"/>
    <w:rsid w:val="001A07BB"/>
    <w:rsid w:val="001A10C0"/>
    <w:rsid w:val="001A1172"/>
    <w:rsid w:val="001A119E"/>
    <w:rsid w:val="001A2375"/>
    <w:rsid w:val="001A58FC"/>
    <w:rsid w:val="001A5AC6"/>
    <w:rsid w:val="001A5B6D"/>
    <w:rsid w:val="001A6DBC"/>
    <w:rsid w:val="001A7DE6"/>
    <w:rsid w:val="001B00FA"/>
    <w:rsid w:val="001B01D2"/>
    <w:rsid w:val="001B130F"/>
    <w:rsid w:val="001B15A3"/>
    <w:rsid w:val="001B2756"/>
    <w:rsid w:val="001B758E"/>
    <w:rsid w:val="001C059D"/>
    <w:rsid w:val="001C0768"/>
    <w:rsid w:val="001C1B81"/>
    <w:rsid w:val="001C1E12"/>
    <w:rsid w:val="001C28CB"/>
    <w:rsid w:val="001C4523"/>
    <w:rsid w:val="001C49D9"/>
    <w:rsid w:val="001C55C6"/>
    <w:rsid w:val="001C629C"/>
    <w:rsid w:val="001D0AF2"/>
    <w:rsid w:val="001D1D44"/>
    <w:rsid w:val="001D2F37"/>
    <w:rsid w:val="001D33C7"/>
    <w:rsid w:val="001D33E2"/>
    <w:rsid w:val="001D5009"/>
    <w:rsid w:val="001D50D6"/>
    <w:rsid w:val="001D550C"/>
    <w:rsid w:val="001D6FA7"/>
    <w:rsid w:val="001E031A"/>
    <w:rsid w:val="001E18D8"/>
    <w:rsid w:val="001E2024"/>
    <w:rsid w:val="001E3085"/>
    <w:rsid w:val="001E57EE"/>
    <w:rsid w:val="001E5C92"/>
    <w:rsid w:val="001E6F31"/>
    <w:rsid w:val="001F0546"/>
    <w:rsid w:val="001F1C2D"/>
    <w:rsid w:val="001F22C2"/>
    <w:rsid w:val="001F3652"/>
    <w:rsid w:val="001F5BE9"/>
    <w:rsid w:val="001F5DDC"/>
    <w:rsid w:val="001F5EAB"/>
    <w:rsid w:val="001F6E28"/>
    <w:rsid w:val="001F7941"/>
    <w:rsid w:val="001F7DDD"/>
    <w:rsid w:val="0020333A"/>
    <w:rsid w:val="00203702"/>
    <w:rsid w:val="00203950"/>
    <w:rsid w:val="002041DA"/>
    <w:rsid w:val="0020500A"/>
    <w:rsid w:val="00206824"/>
    <w:rsid w:val="00207E13"/>
    <w:rsid w:val="0021020C"/>
    <w:rsid w:val="00212836"/>
    <w:rsid w:val="00213860"/>
    <w:rsid w:val="0021413F"/>
    <w:rsid w:val="00214598"/>
    <w:rsid w:val="002145AB"/>
    <w:rsid w:val="00214BC6"/>
    <w:rsid w:val="0021535C"/>
    <w:rsid w:val="0021567E"/>
    <w:rsid w:val="00215BD3"/>
    <w:rsid w:val="002164F2"/>
    <w:rsid w:val="00216DA3"/>
    <w:rsid w:val="0021766E"/>
    <w:rsid w:val="00220229"/>
    <w:rsid w:val="00220665"/>
    <w:rsid w:val="00220D5C"/>
    <w:rsid w:val="002211D3"/>
    <w:rsid w:val="002230D6"/>
    <w:rsid w:val="00223A66"/>
    <w:rsid w:val="00225A81"/>
    <w:rsid w:val="00227588"/>
    <w:rsid w:val="00227C6E"/>
    <w:rsid w:val="002325A7"/>
    <w:rsid w:val="00233936"/>
    <w:rsid w:val="0023767B"/>
    <w:rsid w:val="00240487"/>
    <w:rsid w:val="002414F9"/>
    <w:rsid w:val="002424F4"/>
    <w:rsid w:val="00244263"/>
    <w:rsid w:val="00244B3A"/>
    <w:rsid w:val="00245CC6"/>
    <w:rsid w:val="00246971"/>
    <w:rsid w:val="002474C1"/>
    <w:rsid w:val="002501D0"/>
    <w:rsid w:val="00250805"/>
    <w:rsid w:val="00251FB4"/>
    <w:rsid w:val="0025215D"/>
    <w:rsid w:val="00252FA7"/>
    <w:rsid w:val="002530AF"/>
    <w:rsid w:val="002548F0"/>
    <w:rsid w:val="002555BA"/>
    <w:rsid w:val="00255AF7"/>
    <w:rsid w:val="002563C5"/>
    <w:rsid w:val="002564BD"/>
    <w:rsid w:val="002567DF"/>
    <w:rsid w:val="00257D6C"/>
    <w:rsid w:val="00262C2E"/>
    <w:rsid w:val="002645CC"/>
    <w:rsid w:val="0026585D"/>
    <w:rsid w:val="002710F7"/>
    <w:rsid w:val="00271D0D"/>
    <w:rsid w:val="00274C50"/>
    <w:rsid w:val="00274FB0"/>
    <w:rsid w:val="00276169"/>
    <w:rsid w:val="00277D54"/>
    <w:rsid w:val="00280064"/>
    <w:rsid w:val="002800D0"/>
    <w:rsid w:val="00280604"/>
    <w:rsid w:val="0028105F"/>
    <w:rsid w:val="0028108F"/>
    <w:rsid w:val="0028368E"/>
    <w:rsid w:val="00283E45"/>
    <w:rsid w:val="002856AD"/>
    <w:rsid w:val="002862AB"/>
    <w:rsid w:val="00287094"/>
    <w:rsid w:val="00287E60"/>
    <w:rsid w:val="0029020E"/>
    <w:rsid w:val="002902F9"/>
    <w:rsid w:val="00290E79"/>
    <w:rsid w:val="00291BB1"/>
    <w:rsid w:val="002924B9"/>
    <w:rsid w:val="002924FC"/>
    <w:rsid w:val="00292BBE"/>
    <w:rsid w:val="00294891"/>
    <w:rsid w:val="0029489B"/>
    <w:rsid w:val="0029670B"/>
    <w:rsid w:val="00296890"/>
    <w:rsid w:val="00297279"/>
    <w:rsid w:val="00297E37"/>
    <w:rsid w:val="002A12B6"/>
    <w:rsid w:val="002A1D4C"/>
    <w:rsid w:val="002A3532"/>
    <w:rsid w:val="002A3537"/>
    <w:rsid w:val="002A3A3D"/>
    <w:rsid w:val="002A5B47"/>
    <w:rsid w:val="002B029C"/>
    <w:rsid w:val="002B149D"/>
    <w:rsid w:val="002B2595"/>
    <w:rsid w:val="002B547D"/>
    <w:rsid w:val="002B7150"/>
    <w:rsid w:val="002B775A"/>
    <w:rsid w:val="002C1664"/>
    <w:rsid w:val="002C3E75"/>
    <w:rsid w:val="002C3F88"/>
    <w:rsid w:val="002C4444"/>
    <w:rsid w:val="002C4DC0"/>
    <w:rsid w:val="002C57B8"/>
    <w:rsid w:val="002C585E"/>
    <w:rsid w:val="002C5F9B"/>
    <w:rsid w:val="002C610E"/>
    <w:rsid w:val="002C7235"/>
    <w:rsid w:val="002C779D"/>
    <w:rsid w:val="002C7C6A"/>
    <w:rsid w:val="002D0C15"/>
    <w:rsid w:val="002D11D9"/>
    <w:rsid w:val="002D2517"/>
    <w:rsid w:val="002D26BE"/>
    <w:rsid w:val="002D2B52"/>
    <w:rsid w:val="002D3437"/>
    <w:rsid w:val="002D3A2D"/>
    <w:rsid w:val="002D3F09"/>
    <w:rsid w:val="002D4CFE"/>
    <w:rsid w:val="002D4DEB"/>
    <w:rsid w:val="002D4DEE"/>
    <w:rsid w:val="002D631C"/>
    <w:rsid w:val="002D670F"/>
    <w:rsid w:val="002D674D"/>
    <w:rsid w:val="002D7C7A"/>
    <w:rsid w:val="002D7CBD"/>
    <w:rsid w:val="002E0B98"/>
    <w:rsid w:val="002E191B"/>
    <w:rsid w:val="002E2980"/>
    <w:rsid w:val="002E2997"/>
    <w:rsid w:val="002E34C0"/>
    <w:rsid w:val="002E3995"/>
    <w:rsid w:val="002E400D"/>
    <w:rsid w:val="002E4273"/>
    <w:rsid w:val="002E46FE"/>
    <w:rsid w:val="002E47ED"/>
    <w:rsid w:val="002E4942"/>
    <w:rsid w:val="002E6389"/>
    <w:rsid w:val="002E6A28"/>
    <w:rsid w:val="002F023E"/>
    <w:rsid w:val="002F283D"/>
    <w:rsid w:val="002F2E9E"/>
    <w:rsid w:val="002F5523"/>
    <w:rsid w:val="00300656"/>
    <w:rsid w:val="00300693"/>
    <w:rsid w:val="00300D0E"/>
    <w:rsid w:val="00301E1F"/>
    <w:rsid w:val="00302B25"/>
    <w:rsid w:val="00304C2A"/>
    <w:rsid w:val="00305F22"/>
    <w:rsid w:val="00306557"/>
    <w:rsid w:val="00307FC5"/>
    <w:rsid w:val="00312048"/>
    <w:rsid w:val="00312AD5"/>
    <w:rsid w:val="00314A05"/>
    <w:rsid w:val="0031523F"/>
    <w:rsid w:val="00315617"/>
    <w:rsid w:val="003158A3"/>
    <w:rsid w:val="003171FF"/>
    <w:rsid w:val="00320840"/>
    <w:rsid w:val="00321474"/>
    <w:rsid w:val="00323202"/>
    <w:rsid w:val="00323269"/>
    <w:rsid w:val="00325202"/>
    <w:rsid w:val="00326E1F"/>
    <w:rsid w:val="00327337"/>
    <w:rsid w:val="00327580"/>
    <w:rsid w:val="003314D0"/>
    <w:rsid w:val="00332C25"/>
    <w:rsid w:val="00332DFD"/>
    <w:rsid w:val="00335E86"/>
    <w:rsid w:val="00335EBF"/>
    <w:rsid w:val="00336206"/>
    <w:rsid w:val="003362DD"/>
    <w:rsid w:val="00336517"/>
    <w:rsid w:val="003367A5"/>
    <w:rsid w:val="00336FC6"/>
    <w:rsid w:val="00337985"/>
    <w:rsid w:val="00340A2F"/>
    <w:rsid w:val="003418B7"/>
    <w:rsid w:val="0034204A"/>
    <w:rsid w:val="0034594F"/>
    <w:rsid w:val="00345F58"/>
    <w:rsid w:val="00347748"/>
    <w:rsid w:val="00347890"/>
    <w:rsid w:val="00350F3F"/>
    <w:rsid w:val="00351150"/>
    <w:rsid w:val="00352093"/>
    <w:rsid w:val="00352119"/>
    <w:rsid w:val="003527F0"/>
    <w:rsid w:val="00352B54"/>
    <w:rsid w:val="003533F6"/>
    <w:rsid w:val="003537F9"/>
    <w:rsid w:val="00354C6E"/>
    <w:rsid w:val="00355655"/>
    <w:rsid w:val="003571DA"/>
    <w:rsid w:val="0035774C"/>
    <w:rsid w:val="00360246"/>
    <w:rsid w:val="0036134D"/>
    <w:rsid w:val="00362597"/>
    <w:rsid w:val="00363D0D"/>
    <w:rsid w:val="00364893"/>
    <w:rsid w:val="00364DD0"/>
    <w:rsid w:val="00365020"/>
    <w:rsid w:val="00371C6C"/>
    <w:rsid w:val="00374673"/>
    <w:rsid w:val="00374E19"/>
    <w:rsid w:val="00375090"/>
    <w:rsid w:val="003750E0"/>
    <w:rsid w:val="003766D2"/>
    <w:rsid w:val="00377047"/>
    <w:rsid w:val="00377CD1"/>
    <w:rsid w:val="00380568"/>
    <w:rsid w:val="0038115C"/>
    <w:rsid w:val="0038149A"/>
    <w:rsid w:val="00381DD1"/>
    <w:rsid w:val="0038213A"/>
    <w:rsid w:val="003822B2"/>
    <w:rsid w:val="003841E1"/>
    <w:rsid w:val="0038583A"/>
    <w:rsid w:val="00386832"/>
    <w:rsid w:val="003875C6"/>
    <w:rsid w:val="003902B7"/>
    <w:rsid w:val="00390461"/>
    <w:rsid w:val="00390AD7"/>
    <w:rsid w:val="00390E32"/>
    <w:rsid w:val="00392300"/>
    <w:rsid w:val="003937B5"/>
    <w:rsid w:val="00393A06"/>
    <w:rsid w:val="00393AC9"/>
    <w:rsid w:val="003954D3"/>
    <w:rsid w:val="00395639"/>
    <w:rsid w:val="00396176"/>
    <w:rsid w:val="00397012"/>
    <w:rsid w:val="00397301"/>
    <w:rsid w:val="00397D6A"/>
    <w:rsid w:val="003A07F2"/>
    <w:rsid w:val="003A138D"/>
    <w:rsid w:val="003A160E"/>
    <w:rsid w:val="003A17B8"/>
    <w:rsid w:val="003A1F00"/>
    <w:rsid w:val="003A228F"/>
    <w:rsid w:val="003A3163"/>
    <w:rsid w:val="003A33C4"/>
    <w:rsid w:val="003A41F0"/>
    <w:rsid w:val="003A48CE"/>
    <w:rsid w:val="003A52BC"/>
    <w:rsid w:val="003A6F4B"/>
    <w:rsid w:val="003A724D"/>
    <w:rsid w:val="003B0B0D"/>
    <w:rsid w:val="003B1280"/>
    <w:rsid w:val="003B1E6C"/>
    <w:rsid w:val="003B24F3"/>
    <w:rsid w:val="003B3280"/>
    <w:rsid w:val="003B39AB"/>
    <w:rsid w:val="003B4274"/>
    <w:rsid w:val="003B748B"/>
    <w:rsid w:val="003C2274"/>
    <w:rsid w:val="003C291C"/>
    <w:rsid w:val="003C2A4D"/>
    <w:rsid w:val="003C2D78"/>
    <w:rsid w:val="003C3FED"/>
    <w:rsid w:val="003C4997"/>
    <w:rsid w:val="003C4D56"/>
    <w:rsid w:val="003C5B0D"/>
    <w:rsid w:val="003C7A7B"/>
    <w:rsid w:val="003D073F"/>
    <w:rsid w:val="003D0D14"/>
    <w:rsid w:val="003D1C5A"/>
    <w:rsid w:val="003D1E29"/>
    <w:rsid w:val="003D31BE"/>
    <w:rsid w:val="003D38CD"/>
    <w:rsid w:val="003D5693"/>
    <w:rsid w:val="003E0E08"/>
    <w:rsid w:val="003E130A"/>
    <w:rsid w:val="003E1820"/>
    <w:rsid w:val="003E1E95"/>
    <w:rsid w:val="003E351C"/>
    <w:rsid w:val="003E4585"/>
    <w:rsid w:val="003E680B"/>
    <w:rsid w:val="003E74EC"/>
    <w:rsid w:val="003F1199"/>
    <w:rsid w:val="003F2294"/>
    <w:rsid w:val="003F28F6"/>
    <w:rsid w:val="003F389A"/>
    <w:rsid w:val="003F38B2"/>
    <w:rsid w:val="003F3F56"/>
    <w:rsid w:val="003F4563"/>
    <w:rsid w:val="003F504F"/>
    <w:rsid w:val="003F56B2"/>
    <w:rsid w:val="003F636C"/>
    <w:rsid w:val="003F696A"/>
    <w:rsid w:val="003F700E"/>
    <w:rsid w:val="003F7614"/>
    <w:rsid w:val="003F7720"/>
    <w:rsid w:val="0040036F"/>
    <w:rsid w:val="004005F4"/>
    <w:rsid w:val="00400D8E"/>
    <w:rsid w:val="00400E2B"/>
    <w:rsid w:val="00404E49"/>
    <w:rsid w:val="00405694"/>
    <w:rsid w:val="004056A4"/>
    <w:rsid w:val="004061FE"/>
    <w:rsid w:val="00407CDF"/>
    <w:rsid w:val="00412B8A"/>
    <w:rsid w:val="00413A88"/>
    <w:rsid w:val="00414417"/>
    <w:rsid w:val="00416D8B"/>
    <w:rsid w:val="00416FAE"/>
    <w:rsid w:val="00417E7D"/>
    <w:rsid w:val="00421F7C"/>
    <w:rsid w:val="00422F5D"/>
    <w:rsid w:val="00423C36"/>
    <w:rsid w:val="00424D0C"/>
    <w:rsid w:val="00425C59"/>
    <w:rsid w:val="0042753A"/>
    <w:rsid w:val="0043021C"/>
    <w:rsid w:val="004308F6"/>
    <w:rsid w:val="0043148F"/>
    <w:rsid w:val="00432984"/>
    <w:rsid w:val="00432A22"/>
    <w:rsid w:val="00434537"/>
    <w:rsid w:val="00436B4C"/>
    <w:rsid w:val="00437B01"/>
    <w:rsid w:val="00437F14"/>
    <w:rsid w:val="00440AF9"/>
    <w:rsid w:val="00441109"/>
    <w:rsid w:val="00441203"/>
    <w:rsid w:val="00441386"/>
    <w:rsid w:val="00441721"/>
    <w:rsid w:val="00441FFE"/>
    <w:rsid w:val="00442214"/>
    <w:rsid w:val="00442FAD"/>
    <w:rsid w:val="004444AC"/>
    <w:rsid w:val="00444945"/>
    <w:rsid w:val="004454F9"/>
    <w:rsid w:val="00446907"/>
    <w:rsid w:val="00446BDA"/>
    <w:rsid w:val="004502BE"/>
    <w:rsid w:val="004502F7"/>
    <w:rsid w:val="004513EF"/>
    <w:rsid w:val="00452452"/>
    <w:rsid w:val="00453433"/>
    <w:rsid w:val="00453DA0"/>
    <w:rsid w:val="00454BA7"/>
    <w:rsid w:val="004550E4"/>
    <w:rsid w:val="00456482"/>
    <w:rsid w:val="00457EFE"/>
    <w:rsid w:val="004602E6"/>
    <w:rsid w:val="0046232A"/>
    <w:rsid w:val="0046296B"/>
    <w:rsid w:val="00462B7C"/>
    <w:rsid w:val="0046302E"/>
    <w:rsid w:val="00463134"/>
    <w:rsid w:val="00463510"/>
    <w:rsid w:val="0046351E"/>
    <w:rsid w:val="0046425C"/>
    <w:rsid w:val="00464E8A"/>
    <w:rsid w:val="00465B23"/>
    <w:rsid w:val="004665C9"/>
    <w:rsid w:val="00466990"/>
    <w:rsid w:val="00471484"/>
    <w:rsid w:val="00471683"/>
    <w:rsid w:val="00471CDD"/>
    <w:rsid w:val="0047225E"/>
    <w:rsid w:val="00473B23"/>
    <w:rsid w:val="00473E4E"/>
    <w:rsid w:val="00473EF7"/>
    <w:rsid w:val="00475499"/>
    <w:rsid w:val="004758E8"/>
    <w:rsid w:val="0047792B"/>
    <w:rsid w:val="00477964"/>
    <w:rsid w:val="0048351E"/>
    <w:rsid w:val="004857BD"/>
    <w:rsid w:val="00487FFC"/>
    <w:rsid w:val="00490354"/>
    <w:rsid w:val="004905BD"/>
    <w:rsid w:val="00490B9B"/>
    <w:rsid w:val="00491470"/>
    <w:rsid w:val="00491A76"/>
    <w:rsid w:val="0049324E"/>
    <w:rsid w:val="00493A2A"/>
    <w:rsid w:val="00493B7A"/>
    <w:rsid w:val="00493C4B"/>
    <w:rsid w:val="00493D65"/>
    <w:rsid w:val="00494724"/>
    <w:rsid w:val="004962B1"/>
    <w:rsid w:val="004962E5"/>
    <w:rsid w:val="0049683D"/>
    <w:rsid w:val="00497D5F"/>
    <w:rsid w:val="004A1EAA"/>
    <w:rsid w:val="004A297D"/>
    <w:rsid w:val="004A3DDC"/>
    <w:rsid w:val="004A6886"/>
    <w:rsid w:val="004A6958"/>
    <w:rsid w:val="004A7226"/>
    <w:rsid w:val="004B0420"/>
    <w:rsid w:val="004B0F65"/>
    <w:rsid w:val="004B1313"/>
    <w:rsid w:val="004B17C8"/>
    <w:rsid w:val="004B1968"/>
    <w:rsid w:val="004B2135"/>
    <w:rsid w:val="004B2C2B"/>
    <w:rsid w:val="004B4E09"/>
    <w:rsid w:val="004B57D8"/>
    <w:rsid w:val="004B592D"/>
    <w:rsid w:val="004B75A6"/>
    <w:rsid w:val="004B7932"/>
    <w:rsid w:val="004C24A5"/>
    <w:rsid w:val="004C2BC2"/>
    <w:rsid w:val="004C314E"/>
    <w:rsid w:val="004C34F2"/>
    <w:rsid w:val="004C3761"/>
    <w:rsid w:val="004C3F0C"/>
    <w:rsid w:val="004C4AEC"/>
    <w:rsid w:val="004C5A2D"/>
    <w:rsid w:val="004C5D8E"/>
    <w:rsid w:val="004C73B1"/>
    <w:rsid w:val="004C7D9D"/>
    <w:rsid w:val="004D04E4"/>
    <w:rsid w:val="004D0E0D"/>
    <w:rsid w:val="004D1027"/>
    <w:rsid w:val="004D1EF4"/>
    <w:rsid w:val="004D3411"/>
    <w:rsid w:val="004D3A43"/>
    <w:rsid w:val="004D3E28"/>
    <w:rsid w:val="004D435E"/>
    <w:rsid w:val="004D4FE4"/>
    <w:rsid w:val="004D5413"/>
    <w:rsid w:val="004D5C38"/>
    <w:rsid w:val="004D62C1"/>
    <w:rsid w:val="004D6424"/>
    <w:rsid w:val="004D6F30"/>
    <w:rsid w:val="004D741F"/>
    <w:rsid w:val="004E015B"/>
    <w:rsid w:val="004E2040"/>
    <w:rsid w:val="004E2EF6"/>
    <w:rsid w:val="004E407B"/>
    <w:rsid w:val="004E4EE5"/>
    <w:rsid w:val="004E53A3"/>
    <w:rsid w:val="004E6249"/>
    <w:rsid w:val="004E6637"/>
    <w:rsid w:val="004E6B7E"/>
    <w:rsid w:val="004E71F3"/>
    <w:rsid w:val="004E77D5"/>
    <w:rsid w:val="004E7A83"/>
    <w:rsid w:val="004E7ADB"/>
    <w:rsid w:val="004E7DCE"/>
    <w:rsid w:val="004F0CAD"/>
    <w:rsid w:val="004F1886"/>
    <w:rsid w:val="004F19C6"/>
    <w:rsid w:val="004F2420"/>
    <w:rsid w:val="004F26AD"/>
    <w:rsid w:val="004F2E12"/>
    <w:rsid w:val="004F3470"/>
    <w:rsid w:val="004F39D8"/>
    <w:rsid w:val="004F3D19"/>
    <w:rsid w:val="004F4EF3"/>
    <w:rsid w:val="004F4F1D"/>
    <w:rsid w:val="004F6082"/>
    <w:rsid w:val="004F6976"/>
    <w:rsid w:val="004F69A9"/>
    <w:rsid w:val="004F7799"/>
    <w:rsid w:val="005003C9"/>
    <w:rsid w:val="005006E8"/>
    <w:rsid w:val="00500EAE"/>
    <w:rsid w:val="005029F6"/>
    <w:rsid w:val="0050326E"/>
    <w:rsid w:val="00504859"/>
    <w:rsid w:val="00505000"/>
    <w:rsid w:val="005053E5"/>
    <w:rsid w:val="00505B7F"/>
    <w:rsid w:val="005065E6"/>
    <w:rsid w:val="00506887"/>
    <w:rsid w:val="00507731"/>
    <w:rsid w:val="00507CF5"/>
    <w:rsid w:val="00510756"/>
    <w:rsid w:val="00510ABA"/>
    <w:rsid w:val="00510FE2"/>
    <w:rsid w:val="005111AF"/>
    <w:rsid w:val="00511B50"/>
    <w:rsid w:val="005125CB"/>
    <w:rsid w:val="00514354"/>
    <w:rsid w:val="00514AB9"/>
    <w:rsid w:val="0051515A"/>
    <w:rsid w:val="005155CA"/>
    <w:rsid w:val="00515716"/>
    <w:rsid w:val="00515D95"/>
    <w:rsid w:val="00516B85"/>
    <w:rsid w:val="005210C6"/>
    <w:rsid w:val="00522FD3"/>
    <w:rsid w:val="00522FEC"/>
    <w:rsid w:val="00523649"/>
    <w:rsid w:val="005240C4"/>
    <w:rsid w:val="0052411E"/>
    <w:rsid w:val="00525AD3"/>
    <w:rsid w:val="00526AC4"/>
    <w:rsid w:val="005312B9"/>
    <w:rsid w:val="00531828"/>
    <w:rsid w:val="00532283"/>
    <w:rsid w:val="00532D72"/>
    <w:rsid w:val="005330CC"/>
    <w:rsid w:val="0053357C"/>
    <w:rsid w:val="00533BEC"/>
    <w:rsid w:val="005344E7"/>
    <w:rsid w:val="00534B41"/>
    <w:rsid w:val="00535587"/>
    <w:rsid w:val="00535C01"/>
    <w:rsid w:val="005368D4"/>
    <w:rsid w:val="005373EB"/>
    <w:rsid w:val="00540785"/>
    <w:rsid w:val="00540E8E"/>
    <w:rsid w:val="005414F3"/>
    <w:rsid w:val="0054153C"/>
    <w:rsid w:val="005437DB"/>
    <w:rsid w:val="0054417A"/>
    <w:rsid w:val="00544CE9"/>
    <w:rsid w:val="00545C01"/>
    <w:rsid w:val="00546556"/>
    <w:rsid w:val="005505B9"/>
    <w:rsid w:val="00552505"/>
    <w:rsid w:val="00553BC4"/>
    <w:rsid w:val="00554572"/>
    <w:rsid w:val="00555C1A"/>
    <w:rsid w:val="00556EE2"/>
    <w:rsid w:val="00562B69"/>
    <w:rsid w:val="00562BF4"/>
    <w:rsid w:val="005631C3"/>
    <w:rsid w:val="00563DD5"/>
    <w:rsid w:val="00563DDE"/>
    <w:rsid w:val="00564062"/>
    <w:rsid w:val="005646FC"/>
    <w:rsid w:val="00564C12"/>
    <w:rsid w:val="00565373"/>
    <w:rsid w:val="00565534"/>
    <w:rsid w:val="0056679D"/>
    <w:rsid w:val="00567709"/>
    <w:rsid w:val="005708EC"/>
    <w:rsid w:val="00572B08"/>
    <w:rsid w:val="00572C68"/>
    <w:rsid w:val="00573C76"/>
    <w:rsid w:val="005743D2"/>
    <w:rsid w:val="00574FFC"/>
    <w:rsid w:val="00575466"/>
    <w:rsid w:val="00575895"/>
    <w:rsid w:val="00576B2A"/>
    <w:rsid w:val="00576CC3"/>
    <w:rsid w:val="00577511"/>
    <w:rsid w:val="00577622"/>
    <w:rsid w:val="00580402"/>
    <w:rsid w:val="0058195B"/>
    <w:rsid w:val="00581A0A"/>
    <w:rsid w:val="005830BF"/>
    <w:rsid w:val="005872ED"/>
    <w:rsid w:val="00591A96"/>
    <w:rsid w:val="00592139"/>
    <w:rsid w:val="00592143"/>
    <w:rsid w:val="0059225D"/>
    <w:rsid w:val="00592356"/>
    <w:rsid w:val="0059309B"/>
    <w:rsid w:val="005952A8"/>
    <w:rsid w:val="0059621C"/>
    <w:rsid w:val="005962EA"/>
    <w:rsid w:val="005973D7"/>
    <w:rsid w:val="0059771E"/>
    <w:rsid w:val="005A0DCD"/>
    <w:rsid w:val="005A2896"/>
    <w:rsid w:val="005A2B2D"/>
    <w:rsid w:val="005A2DC6"/>
    <w:rsid w:val="005A3A98"/>
    <w:rsid w:val="005A43BC"/>
    <w:rsid w:val="005A5519"/>
    <w:rsid w:val="005A5AF7"/>
    <w:rsid w:val="005A5D7E"/>
    <w:rsid w:val="005A5E02"/>
    <w:rsid w:val="005A61DB"/>
    <w:rsid w:val="005A7124"/>
    <w:rsid w:val="005A745A"/>
    <w:rsid w:val="005A7F28"/>
    <w:rsid w:val="005B0ACC"/>
    <w:rsid w:val="005B1E14"/>
    <w:rsid w:val="005B282B"/>
    <w:rsid w:val="005B28A0"/>
    <w:rsid w:val="005B2CF8"/>
    <w:rsid w:val="005B3823"/>
    <w:rsid w:val="005B38D5"/>
    <w:rsid w:val="005B3EAC"/>
    <w:rsid w:val="005B46A5"/>
    <w:rsid w:val="005B4893"/>
    <w:rsid w:val="005B4DAC"/>
    <w:rsid w:val="005B5413"/>
    <w:rsid w:val="005B57E8"/>
    <w:rsid w:val="005B5F65"/>
    <w:rsid w:val="005B68BA"/>
    <w:rsid w:val="005C0156"/>
    <w:rsid w:val="005C1029"/>
    <w:rsid w:val="005C129B"/>
    <w:rsid w:val="005C2B79"/>
    <w:rsid w:val="005C3D10"/>
    <w:rsid w:val="005C5509"/>
    <w:rsid w:val="005C6688"/>
    <w:rsid w:val="005C7969"/>
    <w:rsid w:val="005C7DC0"/>
    <w:rsid w:val="005D0349"/>
    <w:rsid w:val="005D120F"/>
    <w:rsid w:val="005D2828"/>
    <w:rsid w:val="005D3C43"/>
    <w:rsid w:val="005D6243"/>
    <w:rsid w:val="005D682D"/>
    <w:rsid w:val="005E000C"/>
    <w:rsid w:val="005E2378"/>
    <w:rsid w:val="005E380E"/>
    <w:rsid w:val="005E6493"/>
    <w:rsid w:val="005E7503"/>
    <w:rsid w:val="005F0251"/>
    <w:rsid w:val="005F0B9F"/>
    <w:rsid w:val="005F194A"/>
    <w:rsid w:val="005F1AF8"/>
    <w:rsid w:val="005F1FE4"/>
    <w:rsid w:val="005F2CEC"/>
    <w:rsid w:val="005F40BD"/>
    <w:rsid w:val="005F55B3"/>
    <w:rsid w:val="005F6627"/>
    <w:rsid w:val="005F6FDE"/>
    <w:rsid w:val="005F7139"/>
    <w:rsid w:val="005F73F1"/>
    <w:rsid w:val="005F7E66"/>
    <w:rsid w:val="006001A6"/>
    <w:rsid w:val="00600519"/>
    <w:rsid w:val="00600E1E"/>
    <w:rsid w:val="0060295D"/>
    <w:rsid w:val="00602CA9"/>
    <w:rsid w:val="00603A7C"/>
    <w:rsid w:val="00603AE9"/>
    <w:rsid w:val="00604152"/>
    <w:rsid w:val="0060479C"/>
    <w:rsid w:val="00606A1E"/>
    <w:rsid w:val="00606B00"/>
    <w:rsid w:val="00607374"/>
    <w:rsid w:val="00607B47"/>
    <w:rsid w:val="006106AD"/>
    <w:rsid w:val="00610745"/>
    <w:rsid w:val="0061152B"/>
    <w:rsid w:val="0061201D"/>
    <w:rsid w:val="0061220C"/>
    <w:rsid w:val="00612E8A"/>
    <w:rsid w:val="00613012"/>
    <w:rsid w:val="00613272"/>
    <w:rsid w:val="0061356E"/>
    <w:rsid w:val="00614299"/>
    <w:rsid w:val="006153F4"/>
    <w:rsid w:val="00615923"/>
    <w:rsid w:val="00615E3C"/>
    <w:rsid w:val="00615FC2"/>
    <w:rsid w:val="00616D8F"/>
    <w:rsid w:val="0061720A"/>
    <w:rsid w:val="00617894"/>
    <w:rsid w:val="006179EA"/>
    <w:rsid w:val="00621206"/>
    <w:rsid w:val="00623975"/>
    <w:rsid w:val="00627174"/>
    <w:rsid w:val="00631E25"/>
    <w:rsid w:val="00631ECA"/>
    <w:rsid w:val="00633F48"/>
    <w:rsid w:val="006340B2"/>
    <w:rsid w:val="00635F31"/>
    <w:rsid w:val="006367DE"/>
    <w:rsid w:val="006369EB"/>
    <w:rsid w:val="00636F09"/>
    <w:rsid w:val="0063749A"/>
    <w:rsid w:val="00637797"/>
    <w:rsid w:val="00640371"/>
    <w:rsid w:val="006409B6"/>
    <w:rsid w:val="0064203A"/>
    <w:rsid w:val="0064300A"/>
    <w:rsid w:val="0064368D"/>
    <w:rsid w:val="00643F18"/>
    <w:rsid w:val="0064470E"/>
    <w:rsid w:val="0064484C"/>
    <w:rsid w:val="00644D1B"/>
    <w:rsid w:val="00644EE6"/>
    <w:rsid w:val="0064530A"/>
    <w:rsid w:val="00645CC1"/>
    <w:rsid w:val="00645F90"/>
    <w:rsid w:val="006465A4"/>
    <w:rsid w:val="00646645"/>
    <w:rsid w:val="00647036"/>
    <w:rsid w:val="006479B9"/>
    <w:rsid w:val="00647A45"/>
    <w:rsid w:val="00650111"/>
    <w:rsid w:val="00651516"/>
    <w:rsid w:val="00652C17"/>
    <w:rsid w:val="00652E28"/>
    <w:rsid w:val="006531C4"/>
    <w:rsid w:val="00653373"/>
    <w:rsid w:val="00654A72"/>
    <w:rsid w:val="006552F7"/>
    <w:rsid w:val="0065550C"/>
    <w:rsid w:val="006564DE"/>
    <w:rsid w:val="00656B71"/>
    <w:rsid w:val="00656EF4"/>
    <w:rsid w:val="00660878"/>
    <w:rsid w:val="00662389"/>
    <w:rsid w:val="00662710"/>
    <w:rsid w:val="0066275F"/>
    <w:rsid w:val="00663BBD"/>
    <w:rsid w:val="00664A56"/>
    <w:rsid w:val="00666147"/>
    <w:rsid w:val="00666A6D"/>
    <w:rsid w:val="006679A7"/>
    <w:rsid w:val="006703BF"/>
    <w:rsid w:val="00671488"/>
    <w:rsid w:val="00671515"/>
    <w:rsid w:val="006726A0"/>
    <w:rsid w:val="0067274A"/>
    <w:rsid w:val="0067286F"/>
    <w:rsid w:val="00673511"/>
    <w:rsid w:val="00673A57"/>
    <w:rsid w:val="00673D1A"/>
    <w:rsid w:val="006742FA"/>
    <w:rsid w:val="00674BF1"/>
    <w:rsid w:val="0067507A"/>
    <w:rsid w:val="0067675E"/>
    <w:rsid w:val="00677748"/>
    <w:rsid w:val="00677C29"/>
    <w:rsid w:val="006807A0"/>
    <w:rsid w:val="00680C81"/>
    <w:rsid w:val="0068154E"/>
    <w:rsid w:val="006816F3"/>
    <w:rsid w:val="0068177C"/>
    <w:rsid w:val="00681B20"/>
    <w:rsid w:val="0068219B"/>
    <w:rsid w:val="00686741"/>
    <w:rsid w:val="00686D10"/>
    <w:rsid w:val="0068703A"/>
    <w:rsid w:val="006870A4"/>
    <w:rsid w:val="00687684"/>
    <w:rsid w:val="00687F0A"/>
    <w:rsid w:val="0069011D"/>
    <w:rsid w:val="00690294"/>
    <w:rsid w:val="00691009"/>
    <w:rsid w:val="00691FC7"/>
    <w:rsid w:val="00692492"/>
    <w:rsid w:val="00692C8B"/>
    <w:rsid w:val="00693084"/>
    <w:rsid w:val="00693741"/>
    <w:rsid w:val="006950A8"/>
    <w:rsid w:val="006962CC"/>
    <w:rsid w:val="00696D49"/>
    <w:rsid w:val="0069700C"/>
    <w:rsid w:val="00697351"/>
    <w:rsid w:val="00697B49"/>
    <w:rsid w:val="006A05FE"/>
    <w:rsid w:val="006A1013"/>
    <w:rsid w:val="006A13CD"/>
    <w:rsid w:val="006A14F8"/>
    <w:rsid w:val="006A2428"/>
    <w:rsid w:val="006A4153"/>
    <w:rsid w:val="006A4B5E"/>
    <w:rsid w:val="006A4F07"/>
    <w:rsid w:val="006A4FDC"/>
    <w:rsid w:val="006A5396"/>
    <w:rsid w:val="006A67D1"/>
    <w:rsid w:val="006A724E"/>
    <w:rsid w:val="006A7AAB"/>
    <w:rsid w:val="006A7E36"/>
    <w:rsid w:val="006B0104"/>
    <w:rsid w:val="006B2C92"/>
    <w:rsid w:val="006B4F26"/>
    <w:rsid w:val="006B5C5B"/>
    <w:rsid w:val="006B7CD8"/>
    <w:rsid w:val="006C07B1"/>
    <w:rsid w:val="006C1012"/>
    <w:rsid w:val="006C1629"/>
    <w:rsid w:val="006C1E23"/>
    <w:rsid w:val="006C29F4"/>
    <w:rsid w:val="006C391F"/>
    <w:rsid w:val="006C413B"/>
    <w:rsid w:val="006C514B"/>
    <w:rsid w:val="006C546D"/>
    <w:rsid w:val="006C5492"/>
    <w:rsid w:val="006C7634"/>
    <w:rsid w:val="006C7934"/>
    <w:rsid w:val="006D1051"/>
    <w:rsid w:val="006D24DB"/>
    <w:rsid w:val="006D61B3"/>
    <w:rsid w:val="006D6362"/>
    <w:rsid w:val="006D6967"/>
    <w:rsid w:val="006E11B6"/>
    <w:rsid w:val="006E2AD3"/>
    <w:rsid w:val="006E3013"/>
    <w:rsid w:val="006E3863"/>
    <w:rsid w:val="006E3B9A"/>
    <w:rsid w:val="006E44F5"/>
    <w:rsid w:val="006E44F9"/>
    <w:rsid w:val="006E47DF"/>
    <w:rsid w:val="006E51CA"/>
    <w:rsid w:val="006E57D2"/>
    <w:rsid w:val="006E59C4"/>
    <w:rsid w:val="006E5A67"/>
    <w:rsid w:val="006F06DD"/>
    <w:rsid w:val="006F074C"/>
    <w:rsid w:val="006F0813"/>
    <w:rsid w:val="006F222B"/>
    <w:rsid w:val="006F2243"/>
    <w:rsid w:val="006F6656"/>
    <w:rsid w:val="006F7685"/>
    <w:rsid w:val="006F7D14"/>
    <w:rsid w:val="006F7E5E"/>
    <w:rsid w:val="00701350"/>
    <w:rsid w:val="00701BBE"/>
    <w:rsid w:val="007020AB"/>
    <w:rsid w:val="0070448B"/>
    <w:rsid w:val="00705562"/>
    <w:rsid w:val="00705BDE"/>
    <w:rsid w:val="00706DB6"/>
    <w:rsid w:val="00707F3B"/>
    <w:rsid w:val="00707F76"/>
    <w:rsid w:val="00711327"/>
    <w:rsid w:val="00711381"/>
    <w:rsid w:val="0071244D"/>
    <w:rsid w:val="007124CB"/>
    <w:rsid w:val="00712C7D"/>
    <w:rsid w:val="00712FAC"/>
    <w:rsid w:val="00713175"/>
    <w:rsid w:val="00714F87"/>
    <w:rsid w:val="00716A4F"/>
    <w:rsid w:val="00716DCC"/>
    <w:rsid w:val="00717652"/>
    <w:rsid w:val="00720316"/>
    <w:rsid w:val="00720A1F"/>
    <w:rsid w:val="00720F5A"/>
    <w:rsid w:val="00721247"/>
    <w:rsid w:val="00721490"/>
    <w:rsid w:val="00721AEE"/>
    <w:rsid w:val="00721ECA"/>
    <w:rsid w:val="007222D8"/>
    <w:rsid w:val="007225B2"/>
    <w:rsid w:val="00724155"/>
    <w:rsid w:val="00724216"/>
    <w:rsid w:val="007249F8"/>
    <w:rsid w:val="0072568D"/>
    <w:rsid w:val="007264CC"/>
    <w:rsid w:val="007277DC"/>
    <w:rsid w:val="00727A26"/>
    <w:rsid w:val="00730533"/>
    <w:rsid w:val="00730AA2"/>
    <w:rsid w:val="007325B0"/>
    <w:rsid w:val="007329BC"/>
    <w:rsid w:val="00732C0A"/>
    <w:rsid w:val="00732CE8"/>
    <w:rsid w:val="0073326A"/>
    <w:rsid w:val="00733A8B"/>
    <w:rsid w:val="00733FDA"/>
    <w:rsid w:val="00733FEF"/>
    <w:rsid w:val="0073481A"/>
    <w:rsid w:val="00735111"/>
    <w:rsid w:val="00736368"/>
    <w:rsid w:val="0073665D"/>
    <w:rsid w:val="00736F71"/>
    <w:rsid w:val="007401F2"/>
    <w:rsid w:val="00740764"/>
    <w:rsid w:val="00740AC7"/>
    <w:rsid w:val="00740DDB"/>
    <w:rsid w:val="00741266"/>
    <w:rsid w:val="00741F55"/>
    <w:rsid w:val="00743CBE"/>
    <w:rsid w:val="00744961"/>
    <w:rsid w:val="00745B55"/>
    <w:rsid w:val="00746169"/>
    <w:rsid w:val="007465D9"/>
    <w:rsid w:val="00750BEE"/>
    <w:rsid w:val="0075200B"/>
    <w:rsid w:val="007538DF"/>
    <w:rsid w:val="0075640B"/>
    <w:rsid w:val="00756875"/>
    <w:rsid w:val="00756BF9"/>
    <w:rsid w:val="00757B61"/>
    <w:rsid w:val="00760C4A"/>
    <w:rsid w:val="00761981"/>
    <w:rsid w:val="00762703"/>
    <w:rsid w:val="00763209"/>
    <w:rsid w:val="007635CC"/>
    <w:rsid w:val="00763678"/>
    <w:rsid w:val="00764C94"/>
    <w:rsid w:val="00765B36"/>
    <w:rsid w:val="00766323"/>
    <w:rsid w:val="00766EB9"/>
    <w:rsid w:val="00767AA1"/>
    <w:rsid w:val="007707E8"/>
    <w:rsid w:val="00771AF7"/>
    <w:rsid w:val="00771CE8"/>
    <w:rsid w:val="00772BC6"/>
    <w:rsid w:val="00772EB6"/>
    <w:rsid w:val="0077354F"/>
    <w:rsid w:val="00773936"/>
    <w:rsid w:val="00774707"/>
    <w:rsid w:val="0077521B"/>
    <w:rsid w:val="007756D7"/>
    <w:rsid w:val="007762BA"/>
    <w:rsid w:val="00776750"/>
    <w:rsid w:val="007767A6"/>
    <w:rsid w:val="00776880"/>
    <w:rsid w:val="007770CE"/>
    <w:rsid w:val="00777C6A"/>
    <w:rsid w:val="00777D08"/>
    <w:rsid w:val="00777FAD"/>
    <w:rsid w:val="0078003D"/>
    <w:rsid w:val="00781B93"/>
    <w:rsid w:val="00782F16"/>
    <w:rsid w:val="00783044"/>
    <w:rsid w:val="007839E7"/>
    <w:rsid w:val="00785FDA"/>
    <w:rsid w:val="00786016"/>
    <w:rsid w:val="00787D1A"/>
    <w:rsid w:val="00787FD6"/>
    <w:rsid w:val="00791027"/>
    <w:rsid w:val="00791D53"/>
    <w:rsid w:val="007920A7"/>
    <w:rsid w:val="00792F6B"/>
    <w:rsid w:val="00793318"/>
    <w:rsid w:val="007973EF"/>
    <w:rsid w:val="007A0C62"/>
    <w:rsid w:val="007A0D3E"/>
    <w:rsid w:val="007A12C2"/>
    <w:rsid w:val="007A201A"/>
    <w:rsid w:val="007A505B"/>
    <w:rsid w:val="007A5561"/>
    <w:rsid w:val="007A7925"/>
    <w:rsid w:val="007A7D2D"/>
    <w:rsid w:val="007B1D59"/>
    <w:rsid w:val="007B26EA"/>
    <w:rsid w:val="007B2A6A"/>
    <w:rsid w:val="007B2F32"/>
    <w:rsid w:val="007B33BD"/>
    <w:rsid w:val="007B418C"/>
    <w:rsid w:val="007B63D0"/>
    <w:rsid w:val="007B7643"/>
    <w:rsid w:val="007B7A34"/>
    <w:rsid w:val="007C163A"/>
    <w:rsid w:val="007C439F"/>
    <w:rsid w:val="007C4F9B"/>
    <w:rsid w:val="007C5C11"/>
    <w:rsid w:val="007C6DE0"/>
    <w:rsid w:val="007C71C4"/>
    <w:rsid w:val="007D1359"/>
    <w:rsid w:val="007D1B4E"/>
    <w:rsid w:val="007D2E36"/>
    <w:rsid w:val="007D3D00"/>
    <w:rsid w:val="007D4422"/>
    <w:rsid w:val="007D5D97"/>
    <w:rsid w:val="007D5FCC"/>
    <w:rsid w:val="007D695B"/>
    <w:rsid w:val="007D71D3"/>
    <w:rsid w:val="007D758A"/>
    <w:rsid w:val="007E0A36"/>
    <w:rsid w:val="007E11EB"/>
    <w:rsid w:val="007E14FF"/>
    <w:rsid w:val="007E1A11"/>
    <w:rsid w:val="007E1C8D"/>
    <w:rsid w:val="007E4E70"/>
    <w:rsid w:val="007E573B"/>
    <w:rsid w:val="007E656D"/>
    <w:rsid w:val="007E6914"/>
    <w:rsid w:val="007E6984"/>
    <w:rsid w:val="007E728A"/>
    <w:rsid w:val="007F0342"/>
    <w:rsid w:val="007F05DB"/>
    <w:rsid w:val="007F1F96"/>
    <w:rsid w:val="007F3C26"/>
    <w:rsid w:val="007F57C6"/>
    <w:rsid w:val="007F5BE9"/>
    <w:rsid w:val="007F61DC"/>
    <w:rsid w:val="007F725F"/>
    <w:rsid w:val="007F7B20"/>
    <w:rsid w:val="008013E4"/>
    <w:rsid w:val="00801648"/>
    <w:rsid w:val="00801C05"/>
    <w:rsid w:val="008022B1"/>
    <w:rsid w:val="008035F8"/>
    <w:rsid w:val="00803C06"/>
    <w:rsid w:val="00804729"/>
    <w:rsid w:val="00804DCC"/>
    <w:rsid w:val="00804DE0"/>
    <w:rsid w:val="00805C5A"/>
    <w:rsid w:val="00805E1E"/>
    <w:rsid w:val="00805F0F"/>
    <w:rsid w:val="008064FA"/>
    <w:rsid w:val="00807DFD"/>
    <w:rsid w:val="00810147"/>
    <w:rsid w:val="008108D2"/>
    <w:rsid w:val="00810A00"/>
    <w:rsid w:val="00810D09"/>
    <w:rsid w:val="00811509"/>
    <w:rsid w:val="0081183F"/>
    <w:rsid w:val="008137A4"/>
    <w:rsid w:val="0081395E"/>
    <w:rsid w:val="00813AE7"/>
    <w:rsid w:val="0081467F"/>
    <w:rsid w:val="008153D2"/>
    <w:rsid w:val="008168EE"/>
    <w:rsid w:val="008179BE"/>
    <w:rsid w:val="00817C71"/>
    <w:rsid w:val="00817D38"/>
    <w:rsid w:val="0082113E"/>
    <w:rsid w:val="00823534"/>
    <w:rsid w:val="00823724"/>
    <w:rsid w:val="008255E9"/>
    <w:rsid w:val="00825617"/>
    <w:rsid w:val="00825C85"/>
    <w:rsid w:val="00825DA9"/>
    <w:rsid w:val="008266A8"/>
    <w:rsid w:val="008302FC"/>
    <w:rsid w:val="008304B6"/>
    <w:rsid w:val="00830AC2"/>
    <w:rsid w:val="00830FB5"/>
    <w:rsid w:val="00831859"/>
    <w:rsid w:val="00832BF3"/>
    <w:rsid w:val="0083395E"/>
    <w:rsid w:val="008344D5"/>
    <w:rsid w:val="0083598E"/>
    <w:rsid w:val="00835EE9"/>
    <w:rsid w:val="00836AD4"/>
    <w:rsid w:val="0083720E"/>
    <w:rsid w:val="0083744A"/>
    <w:rsid w:val="00837713"/>
    <w:rsid w:val="0084029C"/>
    <w:rsid w:val="00840AFE"/>
    <w:rsid w:val="00841039"/>
    <w:rsid w:val="008418F8"/>
    <w:rsid w:val="00841908"/>
    <w:rsid w:val="00841ECE"/>
    <w:rsid w:val="0084312D"/>
    <w:rsid w:val="00843382"/>
    <w:rsid w:val="00845126"/>
    <w:rsid w:val="00845538"/>
    <w:rsid w:val="00846BA1"/>
    <w:rsid w:val="0085255B"/>
    <w:rsid w:val="00852AC5"/>
    <w:rsid w:val="00852D70"/>
    <w:rsid w:val="0085479D"/>
    <w:rsid w:val="008551A1"/>
    <w:rsid w:val="00855F1F"/>
    <w:rsid w:val="00855F8C"/>
    <w:rsid w:val="008568DC"/>
    <w:rsid w:val="00856CA1"/>
    <w:rsid w:val="00857E30"/>
    <w:rsid w:val="0086070C"/>
    <w:rsid w:val="0086081C"/>
    <w:rsid w:val="00861019"/>
    <w:rsid w:val="008633EB"/>
    <w:rsid w:val="00863AB7"/>
    <w:rsid w:val="0086496D"/>
    <w:rsid w:val="008662B1"/>
    <w:rsid w:val="008675F1"/>
    <w:rsid w:val="008700B7"/>
    <w:rsid w:val="00870CBE"/>
    <w:rsid w:val="008732FC"/>
    <w:rsid w:val="008749A6"/>
    <w:rsid w:val="00874A27"/>
    <w:rsid w:val="00874D01"/>
    <w:rsid w:val="00877840"/>
    <w:rsid w:val="00881213"/>
    <w:rsid w:val="008814FA"/>
    <w:rsid w:val="00881C2E"/>
    <w:rsid w:val="00882A42"/>
    <w:rsid w:val="008832A2"/>
    <w:rsid w:val="00883F77"/>
    <w:rsid w:val="00885534"/>
    <w:rsid w:val="0088602F"/>
    <w:rsid w:val="008865AF"/>
    <w:rsid w:val="00887E4A"/>
    <w:rsid w:val="008906C9"/>
    <w:rsid w:val="008913A8"/>
    <w:rsid w:val="00892575"/>
    <w:rsid w:val="00894F3E"/>
    <w:rsid w:val="00895F3B"/>
    <w:rsid w:val="008966D2"/>
    <w:rsid w:val="00897602"/>
    <w:rsid w:val="008A2955"/>
    <w:rsid w:val="008A3511"/>
    <w:rsid w:val="008A3ABF"/>
    <w:rsid w:val="008A61E7"/>
    <w:rsid w:val="008A638F"/>
    <w:rsid w:val="008A73D8"/>
    <w:rsid w:val="008A7AF2"/>
    <w:rsid w:val="008B04F4"/>
    <w:rsid w:val="008B1EBE"/>
    <w:rsid w:val="008B2B69"/>
    <w:rsid w:val="008B350B"/>
    <w:rsid w:val="008B3FC3"/>
    <w:rsid w:val="008B4536"/>
    <w:rsid w:val="008B4695"/>
    <w:rsid w:val="008B4B23"/>
    <w:rsid w:val="008B552B"/>
    <w:rsid w:val="008B5654"/>
    <w:rsid w:val="008B5D1F"/>
    <w:rsid w:val="008B6375"/>
    <w:rsid w:val="008B68E5"/>
    <w:rsid w:val="008B69D4"/>
    <w:rsid w:val="008B6CD7"/>
    <w:rsid w:val="008C1879"/>
    <w:rsid w:val="008C3B29"/>
    <w:rsid w:val="008C551F"/>
    <w:rsid w:val="008C71D2"/>
    <w:rsid w:val="008C7307"/>
    <w:rsid w:val="008D06C5"/>
    <w:rsid w:val="008D17C4"/>
    <w:rsid w:val="008D3400"/>
    <w:rsid w:val="008D6685"/>
    <w:rsid w:val="008D687A"/>
    <w:rsid w:val="008D6B6B"/>
    <w:rsid w:val="008D796B"/>
    <w:rsid w:val="008D79A2"/>
    <w:rsid w:val="008E01AD"/>
    <w:rsid w:val="008E0511"/>
    <w:rsid w:val="008E1CE3"/>
    <w:rsid w:val="008E2E78"/>
    <w:rsid w:val="008E3BB3"/>
    <w:rsid w:val="008E4312"/>
    <w:rsid w:val="008E55F0"/>
    <w:rsid w:val="008E6825"/>
    <w:rsid w:val="008E6BE1"/>
    <w:rsid w:val="008E75F3"/>
    <w:rsid w:val="008E7714"/>
    <w:rsid w:val="008E795D"/>
    <w:rsid w:val="008E7F69"/>
    <w:rsid w:val="008F1D32"/>
    <w:rsid w:val="008F20A2"/>
    <w:rsid w:val="008F2CAC"/>
    <w:rsid w:val="008F3035"/>
    <w:rsid w:val="008F4A0C"/>
    <w:rsid w:val="008F4CEC"/>
    <w:rsid w:val="008F4F30"/>
    <w:rsid w:val="008F51D0"/>
    <w:rsid w:val="008F60E6"/>
    <w:rsid w:val="008F6943"/>
    <w:rsid w:val="00901B05"/>
    <w:rsid w:val="00902259"/>
    <w:rsid w:val="009028D4"/>
    <w:rsid w:val="00902B21"/>
    <w:rsid w:val="00903F7E"/>
    <w:rsid w:val="0090488C"/>
    <w:rsid w:val="00904A22"/>
    <w:rsid w:val="0090542C"/>
    <w:rsid w:val="009072EB"/>
    <w:rsid w:val="009076C9"/>
    <w:rsid w:val="00907950"/>
    <w:rsid w:val="00907BAB"/>
    <w:rsid w:val="00910C7F"/>
    <w:rsid w:val="00912DEE"/>
    <w:rsid w:val="00912E95"/>
    <w:rsid w:val="00912EA1"/>
    <w:rsid w:val="00914DA4"/>
    <w:rsid w:val="00920F85"/>
    <w:rsid w:val="00921715"/>
    <w:rsid w:val="00921F18"/>
    <w:rsid w:val="00922C20"/>
    <w:rsid w:val="009239E7"/>
    <w:rsid w:val="00923C54"/>
    <w:rsid w:val="009243A6"/>
    <w:rsid w:val="00924EF3"/>
    <w:rsid w:val="00927A3D"/>
    <w:rsid w:val="00927FDE"/>
    <w:rsid w:val="00930313"/>
    <w:rsid w:val="009321D1"/>
    <w:rsid w:val="00933B55"/>
    <w:rsid w:val="00933F88"/>
    <w:rsid w:val="00934584"/>
    <w:rsid w:val="00934D14"/>
    <w:rsid w:val="009356CB"/>
    <w:rsid w:val="00935D3E"/>
    <w:rsid w:val="00936FF5"/>
    <w:rsid w:val="00937148"/>
    <w:rsid w:val="00937BA0"/>
    <w:rsid w:val="009411C0"/>
    <w:rsid w:val="009413EB"/>
    <w:rsid w:val="00942224"/>
    <w:rsid w:val="00942D0D"/>
    <w:rsid w:val="0094560F"/>
    <w:rsid w:val="00945F57"/>
    <w:rsid w:val="00946501"/>
    <w:rsid w:val="00947FE7"/>
    <w:rsid w:val="0095095D"/>
    <w:rsid w:val="00950A29"/>
    <w:rsid w:val="00951830"/>
    <w:rsid w:val="009528B9"/>
    <w:rsid w:val="00952BC4"/>
    <w:rsid w:val="00952D3F"/>
    <w:rsid w:val="009539CE"/>
    <w:rsid w:val="00954866"/>
    <w:rsid w:val="00954CE5"/>
    <w:rsid w:val="00955B86"/>
    <w:rsid w:val="009568C5"/>
    <w:rsid w:val="00956AB2"/>
    <w:rsid w:val="00956B33"/>
    <w:rsid w:val="009576B9"/>
    <w:rsid w:val="00957CBA"/>
    <w:rsid w:val="00962708"/>
    <w:rsid w:val="00962BEF"/>
    <w:rsid w:val="00963273"/>
    <w:rsid w:val="00963640"/>
    <w:rsid w:val="0096489A"/>
    <w:rsid w:val="009653AF"/>
    <w:rsid w:val="0096550C"/>
    <w:rsid w:val="009665BC"/>
    <w:rsid w:val="009677A7"/>
    <w:rsid w:val="00967FB6"/>
    <w:rsid w:val="0097252B"/>
    <w:rsid w:val="009725AA"/>
    <w:rsid w:val="00972B36"/>
    <w:rsid w:val="009749E0"/>
    <w:rsid w:val="00976551"/>
    <w:rsid w:val="0098195E"/>
    <w:rsid w:val="00982C1F"/>
    <w:rsid w:val="00982EC2"/>
    <w:rsid w:val="00983C0A"/>
    <w:rsid w:val="00983C2C"/>
    <w:rsid w:val="00983D6A"/>
    <w:rsid w:val="00984A5D"/>
    <w:rsid w:val="009858B8"/>
    <w:rsid w:val="00985A6F"/>
    <w:rsid w:val="00985EB4"/>
    <w:rsid w:val="00986FB8"/>
    <w:rsid w:val="00987055"/>
    <w:rsid w:val="00991338"/>
    <w:rsid w:val="00993216"/>
    <w:rsid w:val="00994BF0"/>
    <w:rsid w:val="00994CDD"/>
    <w:rsid w:val="009956FF"/>
    <w:rsid w:val="00996B08"/>
    <w:rsid w:val="009A00B8"/>
    <w:rsid w:val="009A0118"/>
    <w:rsid w:val="009A03AC"/>
    <w:rsid w:val="009A3216"/>
    <w:rsid w:val="009A423D"/>
    <w:rsid w:val="009A4E6C"/>
    <w:rsid w:val="009A5018"/>
    <w:rsid w:val="009A573B"/>
    <w:rsid w:val="009A590F"/>
    <w:rsid w:val="009A5955"/>
    <w:rsid w:val="009A5EEA"/>
    <w:rsid w:val="009B04F4"/>
    <w:rsid w:val="009B1BA2"/>
    <w:rsid w:val="009B5D85"/>
    <w:rsid w:val="009B7803"/>
    <w:rsid w:val="009C0972"/>
    <w:rsid w:val="009C09F9"/>
    <w:rsid w:val="009C3621"/>
    <w:rsid w:val="009C408D"/>
    <w:rsid w:val="009C54D7"/>
    <w:rsid w:val="009C5665"/>
    <w:rsid w:val="009C584F"/>
    <w:rsid w:val="009C5E6A"/>
    <w:rsid w:val="009C646E"/>
    <w:rsid w:val="009C765C"/>
    <w:rsid w:val="009C76B1"/>
    <w:rsid w:val="009C7F25"/>
    <w:rsid w:val="009D07E9"/>
    <w:rsid w:val="009D11F9"/>
    <w:rsid w:val="009D1D37"/>
    <w:rsid w:val="009D285B"/>
    <w:rsid w:val="009D51A0"/>
    <w:rsid w:val="009D540D"/>
    <w:rsid w:val="009D5B15"/>
    <w:rsid w:val="009D5F07"/>
    <w:rsid w:val="009D6585"/>
    <w:rsid w:val="009D6614"/>
    <w:rsid w:val="009D765C"/>
    <w:rsid w:val="009D76C3"/>
    <w:rsid w:val="009E094A"/>
    <w:rsid w:val="009E0E02"/>
    <w:rsid w:val="009E3C97"/>
    <w:rsid w:val="009E42A5"/>
    <w:rsid w:val="009E5465"/>
    <w:rsid w:val="009E577C"/>
    <w:rsid w:val="009E5EFF"/>
    <w:rsid w:val="009E637B"/>
    <w:rsid w:val="009E6B0A"/>
    <w:rsid w:val="009E6C73"/>
    <w:rsid w:val="009E78AB"/>
    <w:rsid w:val="009F05E1"/>
    <w:rsid w:val="009F1AC3"/>
    <w:rsid w:val="009F5ADC"/>
    <w:rsid w:val="009F5C14"/>
    <w:rsid w:val="009F627A"/>
    <w:rsid w:val="009F7C96"/>
    <w:rsid w:val="00A00032"/>
    <w:rsid w:val="00A00310"/>
    <w:rsid w:val="00A004A3"/>
    <w:rsid w:val="00A03188"/>
    <w:rsid w:val="00A045AD"/>
    <w:rsid w:val="00A04BFB"/>
    <w:rsid w:val="00A04F62"/>
    <w:rsid w:val="00A05AC6"/>
    <w:rsid w:val="00A05F57"/>
    <w:rsid w:val="00A06BB3"/>
    <w:rsid w:val="00A076F7"/>
    <w:rsid w:val="00A0782C"/>
    <w:rsid w:val="00A10230"/>
    <w:rsid w:val="00A114EF"/>
    <w:rsid w:val="00A115F2"/>
    <w:rsid w:val="00A1195A"/>
    <w:rsid w:val="00A11A0B"/>
    <w:rsid w:val="00A11A45"/>
    <w:rsid w:val="00A11B0E"/>
    <w:rsid w:val="00A12BD8"/>
    <w:rsid w:val="00A12DD6"/>
    <w:rsid w:val="00A12FDD"/>
    <w:rsid w:val="00A13362"/>
    <w:rsid w:val="00A1407C"/>
    <w:rsid w:val="00A155B1"/>
    <w:rsid w:val="00A1600D"/>
    <w:rsid w:val="00A17055"/>
    <w:rsid w:val="00A17098"/>
    <w:rsid w:val="00A17C27"/>
    <w:rsid w:val="00A20C1B"/>
    <w:rsid w:val="00A21A69"/>
    <w:rsid w:val="00A22276"/>
    <w:rsid w:val="00A230DC"/>
    <w:rsid w:val="00A23784"/>
    <w:rsid w:val="00A23E34"/>
    <w:rsid w:val="00A25C8F"/>
    <w:rsid w:val="00A30B06"/>
    <w:rsid w:val="00A33EAF"/>
    <w:rsid w:val="00A345FB"/>
    <w:rsid w:val="00A351AA"/>
    <w:rsid w:val="00A35A29"/>
    <w:rsid w:val="00A35C16"/>
    <w:rsid w:val="00A36159"/>
    <w:rsid w:val="00A37C68"/>
    <w:rsid w:val="00A37DD1"/>
    <w:rsid w:val="00A37F2F"/>
    <w:rsid w:val="00A40006"/>
    <w:rsid w:val="00A401B4"/>
    <w:rsid w:val="00A41568"/>
    <w:rsid w:val="00A415EA"/>
    <w:rsid w:val="00A41BD0"/>
    <w:rsid w:val="00A41DE0"/>
    <w:rsid w:val="00A41F66"/>
    <w:rsid w:val="00A43161"/>
    <w:rsid w:val="00A431D4"/>
    <w:rsid w:val="00A4345D"/>
    <w:rsid w:val="00A4372C"/>
    <w:rsid w:val="00A45C1C"/>
    <w:rsid w:val="00A476C4"/>
    <w:rsid w:val="00A4799E"/>
    <w:rsid w:val="00A5027B"/>
    <w:rsid w:val="00A50BBB"/>
    <w:rsid w:val="00A5198A"/>
    <w:rsid w:val="00A5284B"/>
    <w:rsid w:val="00A52B4F"/>
    <w:rsid w:val="00A53CA9"/>
    <w:rsid w:val="00A53DBF"/>
    <w:rsid w:val="00A541D4"/>
    <w:rsid w:val="00A55C62"/>
    <w:rsid w:val="00A564EA"/>
    <w:rsid w:val="00A56E67"/>
    <w:rsid w:val="00A60C5D"/>
    <w:rsid w:val="00A60DC0"/>
    <w:rsid w:val="00A60DF4"/>
    <w:rsid w:val="00A612E5"/>
    <w:rsid w:val="00A61495"/>
    <w:rsid w:val="00A61BA6"/>
    <w:rsid w:val="00A62077"/>
    <w:rsid w:val="00A634AA"/>
    <w:rsid w:val="00A6521E"/>
    <w:rsid w:val="00A66059"/>
    <w:rsid w:val="00A663FE"/>
    <w:rsid w:val="00A677A8"/>
    <w:rsid w:val="00A7171B"/>
    <w:rsid w:val="00A71EA5"/>
    <w:rsid w:val="00A72FED"/>
    <w:rsid w:val="00A7314D"/>
    <w:rsid w:val="00A73F4D"/>
    <w:rsid w:val="00A74AD3"/>
    <w:rsid w:val="00A74E7F"/>
    <w:rsid w:val="00A74EEE"/>
    <w:rsid w:val="00A7504D"/>
    <w:rsid w:val="00A75D00"/>
    <w:rsid w:val="00A75FE7"/>
    <w:rsid w:val="00A771AB"/>
    <w:rsid w:val="00A80AA6"/>
    <w:rsid w:val="00A82265"/>
    <w:rsid w:val="00A8280D"/>
    <w:rsid w:val="00A832B9"/>
    <w:rsid w:val="00A85597"/>
    <w:rsid w:val="00A856D8"/>
    <w:rsid w:val="00A864A6"/>
    <w:rsid w:val="00A86B1A"/>
    <w:rsid w:val="00A86BFD"/>
    <w:rsid w:val="00A87EC6"/>
    <w:rsid w:val="00A912B5"/>
    <w:rsid w:val="00A913CC"/>
    <w:rsid w:val="00A93364"/>
    <w:rsid w:val="00A93426"/>
    <w:rsid w:val="00A9426F"/>
    <w:rsid w:val="00A945EC"/>
    <w:rsid w:val="00A94F42"/>
    <w:rsid w:val="00A9568B"/>
    <w:rsid w:val="00A958E5"/>
    <w:rsid w:val="00AA0054"/>
    <w:rsid w:val="00AA1C7B"/>
    <w:rsid w:val="00AA3574"/>
    <w:rsid w:val="00AA3990"/>
    <w:rsid w:val="00AA48A8"/>
    <w:rsid w:val="00AA4C4D"/>
    <w:rsid w:val="00AA512E"/>
    <w:rsid w:val="00AA558B"/>
    <w:rsid w:val="00AA6B54"/>
    <w:rsid w:val="00AA728F"/>
    <w:rsid w:val="00AB1308"/>
    <w:rsid w:val="00AB1433"/>
    <w:rsid w:val="00AB2765"/>
    <w:rsid w:val="00AB46D0"/>
    <w:rsid w:val="00AB50DA"/>
    <w:rsid w:val="00AB62A0"/>
    <w:rsid w:val="00AB759F"/>
    <w:rsid w:val="00AC15BA"/>
    <w:rsid w:val="00AC313D"/>
    <w:rsid w:val="00AC3539"/>
    <w:rsid w:val="00AC39DD"/>
    <w:rsid w:val="00AC3D60"/>
    <w:rsid w:val="00AC4A9F"/>
    <w:rsid w:val="00AC5F75"/>
    <w:rsid w:val="00AC7729"/>
    <w:rsid w:val="00AC7E9E"/>
    <w:rsid w:val="00AD1218"/>
    <w:rsid w:val="00AD1423"/>
    <w:rsid w:val="00AD189B"/>
    <w:rsid w:val="00AD1DA8"/>
    <w:rsid w:val="00AD3522"/>
    <w:rsid w:val="00AD39D2"/>
    <w:rsid w:val="00AD4926"/>
    <w:rsid w:val="00AD4BF5"/>
    <w:rsid w:val="00AD707D"/>
    <w:rsid w:val="00AD7A5A"/>
    <w:rsid w:val="00AD7F59"/>
    <w:rsid w:val="00AE0CA8"/>
    <w:rsid w:val="00AE186D"/>
    <w:rsid w:val="00AE2B6E"/>
    <w:rsid w:val="00AE417C"/>
    <w:rsid w:val="00AE4260"/>
    <w:rsid w:val="00AE5491"/>
    <w:rsid w:val="00AE6393"/>
    <w:rsid w:val="00AE7D4E"/>
    <w:rsid w:val="00AF00EB"/>
    <w:rsid w:val="00AF0AC5"/>
    <w:rsid w:val="00AF144E"/>
    <w:rsid w:val="00AF3B95"/>
    <w:rsid w:val="00AF4245"/>
    <w:rsid w:val="00AF4557"/>
    <w:rsid w:val="00AF5EC7"/>
    <w:rsid w:val="00AF6D64"/>
    <w:rsid w:val="00B002F7"/>
    <w:rsid w:val="00B00EA4"/>
    <w:rsid w:val="00B01476"/>
    <w:rsid w:val="00B01F2B"/>
    <w:rsid w:val="00B021A2"/>
    <w:rsid w:val="00B027E3"/>
    <w:rsid w:val="00B02A70"/>
    <w:rsid w:val="00B03AC1"/>
    <w:rsid w:val="00B048C5"/>
    <w:rsid w:val="00B04CDD"/>
    <w:rsid w:val="00B068FC"/>
    <w:rsid w:val="00B06B5F"/>
    <w:rsid w:val="00B06EA4"/>
    <w:rsid w:val="00B070E7"/>
    <w:rsid w:val="00B0775E"/>
    <w:rsid w:val="00B11329"/>
    <w:rsid w:val="00B11A67"/>
    <w:rsid w:val="00B14D7F"/>
    <w:rsid w:val="00B220FF"/>
    <w:rsid w:val="00B22488"/>
    <w:rsid w:val="00B22B8F"/>
    <w:rsid w:val="00B23A63"/>
    <w:rsid w:val="00B23AE3"/>
    <w:rsid w:val="00B242FA"/>
    <w:rsid w:val="00B24C3D"/>
    <w:rsid w:val="00B26A6C"/>
    <w:rsid w:val="00B27364"/>
    <w:rsid w:val="00B27C7E"/>
    <w:rsid w:val="00B300C6"/>
    <w:rsid w:val="00B30963"/>
    <w:rsid w:val="00B32A1C"/>
    <w:rsid w:val="00B32E33"/>
    <w:rsid w:val="00B3469A"/>
    <w:rsid w:val="00B3728C"/>
    <w:rsid w:val="00B4015E"/>
    <w:rsid w:val="00B41F55"/>
    <w:rsid w:val="00B42BBD"/>
    <w:rsid w:val="00B42E6D"/>
    <w:rsid w:val="00B459B4"/>
    <w:rsid w:val="00B47011"/>
    <w:rsid w:val="00B47995"/>
    <w:rsid w:val="00B50B35"/>
    <w:rsid w:val="00B5174E"/>
    <w:rsid w:val="00B52C48"/>
    <w:rsid w:val="00B558B3"/>
    <w:rsid w:val="00B55983"/>
    <w:rsid w:val="00B5772D"/>
    <w:rsid w:val="00B57E4A"/>
    <w:rsid w:val="00B57E5B"/>
    <w:rsid w:val="00B60C3C"/>
    <w:rsid w:val="00B61484"/>
    <w:rsid w:val="00B61A05"/>
    <w:rsid w:val="00B630A0"/>
    <w:rsid w:val="00B6411C"/>
    <w:rsid w:val="00B654D3"/>
    <w:rsid w:val="00B65E15"/>
    <w:rsid w:val="00B66C70"/>
    <w:rsid w:val="00B66DA5"/>
    <w:rsid w:val="00B7115C"/>
    <w:rsid w:val="00B71FB6"/>
    <w:rsid w:val="00B72169"/>
    <w:rsid w:val="00B722ED"/>
    <w:rsid w:val="00B745B5"/>
    <w:rsid w:val="00B745D2"/>
    <w:rsid w:val="00B75377"/>
    <w:rsid w:val="00B817CB"/>
    <w:rsid w:val="00B82E45"/>
    <w:rsid w:val="00B833D0"/>
    <w:rsid w:val="00B8403F"/>
    <w:rsid w:val="00B84150"/>
    <w:rsid w:val="00B848CC"/>
    <w:rsid w:val="00B85F7A"/>
    <w:rsid w:val="00B8685C"/>
    <w:rsid w:val="00B86A4A"/>
    <w:rsid w:val="00B909BB"/>
    <w:rsid w:val="00B90A48"/>
    <w:rsid w:val="00B92307"/>
    <w:rsid w:val="00B92399"/>
    <w:rsid w:val="00B923AB"/>
    <w:rsid w:val="00B92690"/>
    <w:rsid w:val="00B9272F"/>
    <w:rsid w:val="00B92AEE"/>
    <w:rsid w:val="00B92C93"/>
    <w:rsid w:val="00B92E17"/>
    <w:rsid w:val="00B9386A"/>
    <w:rsid w:val="00B94711"/>
    <w:rsid w:val="00B96108"/>
    <w:rsid w:val="00B96524"/>
    <w:rsid w:val="00B97A0E"/>
    <w:rsid w:val="00BA1A75"/>
    <w:rsid w:val="00BA38C5"/>
    <w:rsid w:val="00BA43C2"/>
    <w:rsid w:val="00BA7425"/>
    <w:rsid w:val="00BA7696"/>
    <w:rsid w:val="00BA79F2"/>
    <w:rsid w:val="00BB0852"/>
    <w:rsid w:val="00BB150A"/>
    <w:rsid w:val="00BB3358"/>
    <w:rsid w:val="00BB50BC"/>
    <w:rsid w:val="00BB7740"/>
    <w:rsid w:val="00BC1211"/>
    <w:rsid w:val="00BC18F4"/>
    <w:rsid w:val="00BC1E4D"/>
    <w:rsid w:val="00BC27E1"/>
    <w:rsid w:val="00BC28CF"/>
    <w:rsid w:val="00BC4C93"/>
    <w:rsid w:val="00BC5DC1"/>
    <w:rsid w:val="00BC5E11"/>
    <w:rsid w:val="00BC7D8B"/>
    <w:rsid w:val="00BD0D08"/>
    <w:rsid w:val="00BD1D2B"/>
    <w:rsid w:val="00BD2CEA"/>
    <w:rsid w:val="00BD3E4F"/>
    <w:rsid w:val="00BD4F59"/>
    <w:rsid w:val="00BD55DA"/>
    <w:rsid w:val="00BD6D41"/>
    <w:rsid w:val="00BE035C"/>
    <w:rsid w:val="00BE0DE2"/>
    <w:rsid w:val="00BE16D8"/>
    <w:rsid w:val="00BE1FAA"/>
    <w:rsid w:val="00BE305F"/>
    <w:rsid w:val="00BE39D5"/>
    <w:rsid w:val="00BE3C85"/>
    <w:rsid w:val="00BE42CC"/>
    <w:rsid w:val="00BE69BC"/>
    <w:rsid w:val="00BE6A97"/>
    <w:rsid w:val="00BF133D"/>
    <w:rsid w:val="00BF2641"/>
    <w:rsid w:val="00BF2D3D"/>
    <w:rsid w:val="00BF31B4"/>
    <w:rsid w:val="00BF3354"/>
    <w:rsid w:val="00BF441B"/>
    <w:rsid w:val="00BF468F"/>
    <w:rsid w:val="00BF58C7"/>
    <w:rsid w:val="00BF6E97"/>
    <w:rsid w:val="00BF7B24"/>
    <w:rsid w:val="00C00D6A"/>
    <w:rsid w:val="00C0125D"/>
    <w:rsid w:val="00C031A1"/>
    <w:rsid w:val="00C05E31"/>
    <w:rsid w:val="00C10584"/>
    <w:rsid w:val="00C1114E"/>
    <w:rsid w:val="00C11E42"/>
    <w:rsid w:val="00C12FF8"/>
    <w:rsid w:val="00C139DF"/>
    <w:rsid w:val="00C1448A"/>
    <w:rsid w:val="00C15722"/>
    <w:rsid w:val="00C15DEA"/>
    <w:rsid w:val="00C16694"/>
    <w:rsid w:val="00C16870"/>
    <w:rsid w:val="00C1738A"/>
    <w:rsid w:val="00C21622"/>
    <w:rsid w:val="00C21A85"/>
    <w:rsid w:val="00C21D47"/>
    <w:rsid w:val="00C242C0"/>
    <w:rsid w:val="00C24D2A"/>
    <w:rsid w:val="00C257BE"/>
    <w:rsid w:val="00C26470"/>
    <w:rsid w:val="00C30F1B"/>
    <w:rsid w:val="00C3178C"/>
    <w:rsid w:val="00C321F7"/>
    <w:rsid w:val="00C32A81"/>
    <w:rsid w:val="00C33237"/>
    <w:rsid w:val="00C341EC"/>
    <w:rsid w:val="00C3431E"/>
    <w:rsid w:val="00C351FB"/>
    <w:rsid w:val="00C359A6"/>
    <w:rsid w:val="00C37045"/>
    <w:rsid w:val="00C37B5B"/>
    <w:rsid w:val="00C4335D"/>
    <w:rsid w:val="00C467D6"/>
    <w:rsid w:val="00C47C41"/>
    <w:rsid w:val="00C5001B"/>
    <w:rsid w:val="00C503C8"/>
    <w:rsid w:val="00C50448"/>
    <w:rsid w:val="00C527B6"/>
    <w:rsid w:val="00C52BA9"/>
    <w:rsid w:val="00C52E31"/>
    <w:rsid w:val="00C533DD"/>
    <w:rsid w:val="00C53561"/>
    <w:rsid w:val="00C53C08"/>
    <w:rsid w:val="00C55685"/>
    <w:rsid w:val="00C5630C"/>
    <w:rsid w:val="00C57511"/>
    <w:rsid w:val="00C60B8E"/>
    <w:rsid w:val="00C61AD0"/>
    <w:rsid w:val="00C62453"/>
    <w:rsid w:val="00C6304D"/>
    <w:rsid w:val="00C6390A"/>
    <w:rsid w:val="00C64202"/>
    <w:rsid w:val="00C64244"/>
    <w:rsid w:val="00C6569E"/>
    <w:rsid w:val="00C66BB9"/>
    <w:rsid w:val="00C701CD"/>
    <w:rsid w:val="00C705D5"/>
    <w:rsid w:val="00C706B3"/>
    <w:rsid w:val="00C706EE"/>
    <w:rsid w:val="00C70EA9"/>
    <w:rsid w:val="00C71F74"/>
    <w:rsid w:val="00C72E74"/>
    <w:rsid w:val="00C744D9"/>
    <w:rsid w:val="00C74BE6"/>
    <w:rsid w:val="00C75167"/>
    <w:rsid w:val="00C77637"/>
    <w:rsid w:val="00C801D0"/>
    <w:rsid w:val="00C80B3B"/>
    <w:rsid w:val="00C84F3D"/>
    <w:rsid w:val="00C8592A"/>
    <w:rsid w:val="00C86E4E"/>
    <w:rsid w:val="00C873A0"/>
    <w:rsid w:val="00C905A3"/>
    <w:rsid w:val="00C9061A"/>
    <w:rsid w:val="00C90CB0"/>
    <w:rsid w:val="00C91120"/>
    <w:rsid w:val="00C913A8"/>
    <w:rsid w:val="00C91AAF"/>
    <w:rsid w:val="00C933E6"/>
    <w:rsid w:val="00C9436C"/>
    <w:rsid w:val="00C944D0"/>
    <w:rsid w:val="00C94A56"/>
    <w:rsid w:val="00C958F4"/>
    <w:rsid w:val="00C95F68"/>
    <w:rsid w:val="00C969D8"/>
    <w:rsid w:val="00C969F0"/>
    <w:rsid w:val="00C96E67"/>
    <w:rsid w:val="00CA1902"/>
    <w:rsid w:val="00CA1AC4"/>
    <w:rsid w:val="00CA2EC7"/>
    <w:rsid w:val="00CA4304"/>
    <w:rsid w:val="00CA47C3"/>
    <w:rsid w:val="00CA5557"/>
    <w:rsid w:val="00CA64CD"/>
    <w:rsid w:val="00CA7922"/>
    <w:rsid w:val="00CB0018"/>
    <w:rsid w:val="00CB00ED"/>
    <w:rsid w:val="00CB0294"/>
    <w:rsid w:val="00CB0DB5"/>
    <w:rsid w:val="00CB281F"/>
    <w:rsid w:val="00CB4F68"/>
    <w:rsid w:val="00CB7205"/>
    <w:rsid w:val="00CC05DC"/>
    <w:rsid w:val="00CC2577"/>
    <w:rsid w:val="00CC35A7"/>
    <w:rsid w:val="00CC3EF8"/>
    <w:rsid w:val="00CC7B8F"/>
    <w:rsid w:val="00CC7D49"/>
    <w:rsid w:val="00CC7EC2"/>
    <w:rsid w:val="00CD24D9"/>
    <w:rsid w:val="00CD3120"/>
    <w:rsid w:val="00CD4070"/>
    <w:rsid w:val="00CD4D8B"/>
    <w:rsid w:val="00CD5170"/>
    <w:rsid w:val="00CD5F0E"/>
    <w:rsid w:val="00CD653A"/>
    <w:rsid w:val="00CD6A80"/>
    <w:rsid w:val="00CD6CC6"/>
    <w:rsid w:val="00CD6DD3"/>
    <w:rsid w:val="00CD71C9"/>
    <w:rsid w:val="00CD79D3"/>
    <w:rsid w:val="00CE015E"/>
    <w:rsid w:val="00CE10D9"/>
    <w:rsid w:val="00CE34E3"/>
    <w:rsid w:val="00CE6141"/>
    <w:rsid w:val="00CE6A00"/>
    <w:rsid w:val="00CE6D02"/>
    <w:rsid w:val="00CF114C"/>
    <w:rsid w:val="00CF1379"/>
    <w:rsid w:val="00CF1E31"/>
    <w:rsid w:val="00CF37FA"/>
    <w:rsid w:val="00D00B05"/>
    <w:rsid w:val="00D03D8B"/>
    <w:rsid w:val="00D04536"/>
    <w:rsid w:val="00D04797"/>
    <w:rsid w:val="00D05C5E"/>
    <w:rsid w:val="00D06DD7"/>
    <w:rsid w:val="00D071DE"/>
    <w:rsid w:val="00D07402"/>
    <w:rsid w:val="00D07BC2"/>
    <w:rsid w:val="00D100FE"/>
    <w:rsid w:val="00D1072B"/>
    <w:rsid w:val="00D116D5"/>
    <w:rsid w:val="00D1180E"/>
    <w:rsid w:val="00D14864"/>
    <w:rsid w:val="00D14879"/>
    <w:rsid w:val="00D164B2"/>
    <w:rsid w:val="00D16874"/>
    <w:rsid w:val="00D16A04"/>
    <w:rsid w:val="00D17347"/>
    <w:rsid w:val="00D17EC4"/>
    <w:rsid w:val="00D20DAB"/>
    <w:rsid w:val="00D2153C"/>
    <w:rsid w:val="00D21DE1"/>
    <w:rsid w:val="00D22255"/>
    <w:rsid w:val="00D231F5"/>
    <w:rsid w:val="00D23A51"/>
    <w:rsid w:val="00D24FF8"/>
    <w:rsid w:val="00D25047"/>
    <w:rsid w:val="00D27A8D"/>
    <w:rsid w:val="00D31F79"/>
    <w:rsid w:val="00D321DD"/>
    <w:rsid w:val="00D32C62"/>
    <w:rsid w:val="00D338C7"/>
    <w:rsid w:val="00D34245"/>
    <w:rsid w:val="00D34D3E"/>
    <w:rsid w:val="00D35362"/>
    <w:rsid w:val="00D35887"/>
    <w:rsid w:val="00D3590F"/>
    <w:rsid w:val="00D36B94"/>
    <w:rsid w:val="00D3748D"/>
    <w:rsid w:val="00D37B6F"/>
    <w:rsid w:val="00D37C58"/>
    <w:rsid w:val="00D40F57"/>
    <w:rsid w:val="00D42794"/>
    <w:rsid w:val="00D44B8B"/>
    <w:rsid w:val="00D45B8B"/>
    <w:rsid w:val="00D47172"/>
    <w:rsid w:val="00D50772"/>
    <w:rsid w:val="00D51519"/>
    <w:rsid w:val="00D51ED3"/>
    <w:rsid w:val="00D52273"/>
    <w:rsid w:val="00D534F3"/>
    <w:rsid w:val="00D54538"/>
    <w:rsid w:val="00D54B45"/>
    <w:rsid w:val="00D56206"/>
    <w:rsid w:val="00D5699F"/>
    <w:rsid w:val="00D57C5A"/>
    <w:rsid w:val="00D57E1F"/>
    <w:rsid w:val="00D60290"/>
    <w:rsid w:val="00D60EAC"/>
    <w:rsid w:val="00D60F9D"/>
    <w:rsid w:val="00D62058"/>
    <w:rsid w:val="00D6212E"/>
    <w:rsid w:val="00D628D4"/>
    <w:rsid w:val="00D64CF1"/>
    <w:rsid w:val="00D66A90"/>
    <w:rsid w:val="00D67D81"/>
    <w:rsid w:val="00D713D2"/>
    <w:rsid w:val="00D719C6"/>
    <w:rsid w:val="00D720E7"/>
    <w:rsid w:val="00D7253D"/>
    <w:rsid w:val="00D72FA9"/>
    <w:rsid w:val="00D73254"/>
    <w:rsid w:val="00D73329"/>
    <w:rsid w:val="00D753DC"/>
    <w:rsid w:val="00D75CDC"/>
    <w:rsid w:val="00D75FA8"/>
    <w:rsid w:val="00D76935"/>
    <w:rsid w:val="00D827EE"/>
    <w:rsid w:val="00D8420A"/>
    <w:rsid w:val="00D847E7"/>
    <w:rsid w:val="00D85832"/>
    <w:rsid w:val="00D859C1"/>
    <w:rsid w:val="00D86FD6"/>
    <w:rsid w:val="00D873F3"/>
    <w:rsid w:val="00D900D7"/>
    <w:rsid w:val="00D908E5"/>
    <w:rsid w:val="00D92778"/>
    <w:rsid w:val="00D92855"/>
    <w:rsid w:val="00D92D28"/>
    <w:rsid w:val="00D92EBE"/>
    <w:rsid w:val="00D93C9F"/>
    <w:rsid w:val="00D93EB8"/>
    <w:rsid w:val="00D94134"/>
    <w:rsid w:val="00D94820"/>
    <w:rsid w:val="00D94EEA"/>
    <w:rsid w:val="00D95B51"/>
    <w:rsid w:val="00D962DF"/>
    <w:rsid w:val="00D976FC"/>
    <w:rsid w:val="00DA08AC"/>
    <w:rsid w:val="00DA1585"/>
    <w:rsid w:val="00DA2E2D"/>
    <w:rsid w:val="00DA5424"/>
    <w:rsid w:val="00DB0C1E"/>
    <w:rsid w:val="00DB23E0"/>
    <w:rsid w:val="00DB4291"/>
    <w:rsid w:val="00DB51F8"/>
    <w:rsid w:val="00DB5F6A"/>
    <w:rsid w:val="00DB6C89"/>
    <w:rsid w:val="00DB72BE"/>
    <w:rsid w:val="00DB774F"/>
    <w:rsid w:val="00DC0070"/>
    <w:rsid w:val="00DC00E6"/>
    <w:rsid w:val="00DC1571"/>
    <w:rsid w:val="00DC1D17"/>
    <w:rsid w:val="00DC359F"/>
    <w:rsid w:val="00DC4E81"/>
    <w:rsid w:val="00DC56ED"/>
    <w:rsid w:val="00DC5880"/>
    <w:rsid w:val="00DC5A3C"/>
    <w:rsid w:val="00DC5C2C"/>
    <w:rsid w:val="00DC70EA"/>
    <w:rsid w:val="00DC7AB8"/>
    <w:rsid w:val="00DD01D1"/>
    <w:rsid w:val="00DD0722"/>
    <w:rsid w:val="00DD0AC6"/>
    <w:rsid w:val="00DD0D46"/>
    <w:rsid w:val="00DD4AD3"/>
    <w:rsid w:val="00DD4B2C"/>
    <w:rsid w:val="00DD57A9"/>
    <w:rsid w:val="00DD6557"/>
    <w:rsid w:val="00DD71BB"/>
    <w:rsid w:val="00DD74D4"/>
    <w:rsid w:val="00DE0DE4"/>
    <w:rsid w:val="00DE1BD3"/>
    <w:rsid w:val="00DE2308"/>
    <w:rsid w:val="00DE2AB7"/>
    <w:rsid w:val="00DE3375"/>
    <w:rsid w:val="00DE34B2"/>
    <w:rsid w:val="00DE3944"/>
    <w:rsid w:val="00DE3A70"/>
    <w:rsid w:val="00DE5329"/>
    <w:rsid w:val="00DE5900"/>
    <w:rsid w:val="00DE6646"/>
    <w:rsid w:val="00DF121C"/>
    <w:rsid w:val="00DF2DB3"/>
    <w:rsid w:val="00DF306D"/>
    <w:rsid w:val="00DF3B6A"/>
    <w:rsid w:val="00DF546E"/>
    <w:rsid w:val="00DF546F"/>
    <w:rsid w:val="00DF5830"/>
    <w:rsid w:val="00DF6AC4"/>
    <w:rsid w:val="00DF6BC4"/>
    <w:rsid w:val="00DF6BE9"/>
    <w:rsid w:val="00DF7E92"/>
    <w:rsid w:val="00E00005"/>
    <w:rsid w:val="00E01892"/>
    <w:rsid w:val="00E02650"/>
    <w:rsid w:val="00E03ECE"/>
    <w:rsid w:val="00E03F69"/>
    <w:rsid w:val="00E0411E"/>
    <w:rsid w:val="00E05812"/>
    <w:rsid w:val="00E05A53"/>
    <w:rsid w:val="00E0656F"/>
    <w:rsid w:val="00E06AFC"/>
    <w:rsid w:val="00E074D8"/>
    <w:rsid w:val="00E077B7"/>
    <w:rsid w:val="00E10213"/>
    <w:rsid w:val="00E10C04"/>
    <w:rsid w:val="00E1297C"/>
    <w:rsid w:val="00E14756"/>
    <w:rsid w:val="00E14F30"/>
    <w:rsid w:val="00E1569B"/>
    <w:rsid w:val="00E15D54"/>
    <w:rsid w:val="00E15FD6"/>
    <w:rsid w:val="00E17EC6"/>
    <w:rsid w:val="00E21BBA"/>
    <w:rsid w:val="00E23374"/>
    <w:rsid w:val="00E241BA"/>
    <w:rsid w:val="00E25E28"/>
    <w:rsid w:val="00E26297"/>
    <w:rsid w:val="00E265B5"/>
    <w:rsid w:val="00E27031"/>
    <w:rsid w:val="00E277C0"/>
    <w:rsid w:val="00E310DE"/>
    <w:rsid w:val="00E31560"/>
    <w:rsid w:val="00E31A7E"/>
    <w:rsid w:val="00E31BD5"/>
    <w:rsid w:val="00E33A23"/>
    <w:rsid w:val="00E348D9"/>
    <w:rsid w:val="00E36CED"/>
    <w:rsid w:val="00E37A71"/>
    <w:rsid w:val="00E37F8B"/>
    <w:rsid w:val="00E41C6F"/>
    <w:rsid w:val="00E42203"/>
    <w:rsid w:val="00E4221A"/>
    <w:rsid w:val="00E4389A"/>
    <w:rsid w:val="00E46231"/>
    <w:rsid w:val="00E47023"/>
    <w:rsid w:val="00E52BBB"/>
    <w:rsid w:val="00E53C5D"/>
    <w:rsid w:val="00E55C33"/>
    <w:rsid w:val="00E560AD"/>
    <w:rsid w:val="00E60ADE"/>
    <w:rsid w:val="00E60AEE"/>
    <w:rsid w:val="00E60DA1"/>
    <w:rsid w:val="00E6143E"/>
    <w:rsid w:val="00E61788"/>
    <w:rsid w:val="00E6210E"/>
    <w:rsid w:val="00E622DA"/>
    <w:rsid w:val="00E62625"/>
    <w:rsid w:val="00E63A48"/>
    <w:rsid w:val="00E63E05"/>
    <w:rsid w:val="00E64720"/>
    <w:rsid w:val="00E66866"/>
    <w:rsid w:val="00E66FDD"/>
    <w:rsid w:val="00E707FE"/>
    <w:rsid w:val="00E7336D"/>
    <w:rsid w:val="00E7336F"/>
    <w:rsid w:val="00E759DC"/>
    <w:rsid w:val="00E76B29"/>
    <w:rsid w:val="00E76B33"/>
    <w:rsid w:val="00E76BF0"/>
    <w:rsid w:val="00E806C0"/>
    <w:rsid w:val="00E814D3"/>
    <w:rsid w:val="00E823A1"/>
    <w:rsid w:val="00E84140"/>
    <w:rsid w:val="00E8485A"/>
    <w:rsid w:val="00E84A97"/>
    <w:rsid w:val="00E84D7B"/>
    <w:rsid w:val="00E86E58"/>
    <w:rsid w:val="00E90376"/>
    <w:rsid w:val="00E918A3"/>
    <w:rsid w:val="00E959C0"/>
    <w:rsid w:val="00E96231"/>
    <w:rsid w:val="00E97E66"/>
    <w:rsid w:val="00EA1531"/>
    <w:rsid w:val="00EA1A14"/>
    <w:rsid w:val="00EA1D2C"/>
    <w:rsid w:val="00EA2BE7"/>
    <w:rsid w:val="00EA2C89"/>
    <w:rsid w:val="00EA641E"/>
    <w:rsid w:val="00EB02F0"/>
    <w:rsid w:val="00EB055B"/>
    <w:rsid w:val="00EB1D2A"/>
    <w:rsid w:val="00EB2173"/>
    <w:rsid w:val="00EB31FD"/>
    <w:rsid w:val="00EB34FB"/>
    <w:rsid w:val="00EB3594"/>
    <w:rsid w:val="00EB3D97"/>
    <w:rsid w:val="00EB46C3"/>
    <w:rsid w:val="00EB4DE7"/>
    <w:rsid w:val="00EB53C4"/>
    <w:rsid w:val="00EB6333"/>
    <w:rsid w:val="00EB6450"/>
    <w:rsid w:val="00EB6845"/>
    <w:rsid w:val="00EB6955"/>
    <w:rsid w:val="00EB6C8A"/>
    <w:rsid w:val="00EB7F9D"/>
    <w:rsid w:val="00EC0A36"/>
    <w:rsid w:val="00EC0A51"/>
    <w:rsid w:val="00EC2F12"/>
    <w:rsid w:val="00EC40E3"/>
    <w:rsid w:val="00EC40ED"/>
    <w:rsid w:val="00EC43A8"/>
    <w:rsid w:val="00EC4FA2"/>
    <w:rsid w:val="00EC636D"/>
    <w:rsid w:val="00EC7462"/>
    <w:rsid w:val="00EC75C7"/>
    <w:rsid w:val="00ED17AE"/>
    <w:rsid w:val="00ED32D7"/>
    <w:rsid w:val="00ED43A9"/>
    <w:rsid w:val="00ED490F"/>
    <w:rsid w:val="00ED4F81"/>
    <w:rsid w:val="00ED5CF1"/>
    <w:rsid w:val="00ED66FE"/>
    <w:rsid w:val="00EE03AD"/>
    <w:rsid w:val="00EE04C3"/>
    <w:rsid w:val="00EE06A5"/>
    <w:rsid w:val="00EE0ECE"/>
    <w:rsid w:val="00EE3D22"/>
    <w:rsid w:val="00EE475D"/>
    <w:rsid w:val="00EE49F6"/>
    <w:rsid w:val="00EE6414"/>
    <w:rsid w:val="00EE6AD3"/>
    <w:rsid w:val="00EE7118"/>
    <w:rsid w:val="00EE717A"/>
    <w:rsid w:val="00EE7D82"/>
    <w:rsid w:val="00EF05B3"/>
    <w:rsid w:val="00EF1C56"/>
    <w:rsid w:val="00EF2443"/>
    <w:rsid w:val="00EF32B8"/>
    <w:rsid w:val="00EF46E1"/>
    <w:rsid w:val="00EF6647"/>
    <w:rsid w:val="00EF6663"/>
    <w:rsid w:val="00EF6ED6"/>
    <w:rsid w:val="00EF719A"/>
    <w:rsid w:val="00EF741A"/>
    <w:rsid w:val="00EF78CC"/>
    <w:rsid w:val="00F00B8A"/>
    <w:rsid w:val="00F00D80"/>
    <w:rsid w:val="00F01100"/>
    <w:rsid w:val="00F014B5"/>
    <w:rsid w:val="00F019E5"/>
    <w:rsid w:val="00F01A87"/>
    <w:rsid w:val="00F0384F"/>
    <w:rsid w:val="00F039F0"/>
    <w:rsid w:val="00F06002"/>
    <w:rsid w:val="00F10813"/>
    <w:rsid w:val="00F1230D"/>
    <w:rsid w:val="00F12B15"/>
    <w:rsid w:val="00F131E6"/>
    <w:rsid w:val="00F15337"/>
    <w:rsid w:val="00F1554D"/>
    <w:rsid w:val="00F15728"/>
    <w:rsid w:val="00F15AFB"/>
    <w:rsid w:val="00F15DB8"/>
    <w:rsid w:val="00F16476"/>
    <w:rsid w:val="00F16B9A"/>
    <w:rsid w:val="00F1748B"/>
    <w:rsid w:val="00F21CEE"/>
    <w:rsid w:val="00F2237C"/>
    <w:rsid w:val="00F238C8"/>
    <w:rsid w:val="00F23AB9"/>
    <w:rsid w:val="00F24531"/>
    <w:rsid w:val="00F24598"/>
    <w:rsid w:val="00F251FC"/>
    <w:rsid w:val="00F272E5"/>
    <w:rsid w:val="00F303D5"/>
    <w:rsid w:val="00F30AC2"/>
    <w:rsid w:val="00F33B3A"/>
    <w:rsid w:val="00F343D1"/>
    <w:rsid w:val="00F350ED"/>
    <w:rsid w:val="00F35C17"/>
    <w:rsid w:val="00F37A06"/>
    <w:rsid w:val="00F37A44"/>
    <w:rsid w:val="00F37E28"/>
    <w:rsid w:val="00F40B43"/>
    <w:rsid w:val="00F41331"/>
    <w:rsid w:val="00F41817"/>
    <w:rsid w:val="00F4210B"/>
    <w:rsid w:val="00F4254B"/>
    <w:rsid w:val="00F45C77"/>
    <w:rsid w:val="00F46169"/>
    <w:rsid w:val="00F46CDF"/>
    <w:rsid w:val="00F46EF7"/>
    <w:rsid w:val="00F476F3"/>
    <w:rsid w:val="00F50A38"/>
    <w:rsid w:val="00F521FA"/>
    <w:rsid w:val="00F52429"/>
    <w:rsid w:val="00F53F22"/>
    <w:rsid w:val="00F54CC1"/>
    <w:rsid w:val="00F57999"/>
    <w:rsid w:val="00F6002A"/>
    <w:rsid w:val="00F6148A"/>
    <w:rsid w:val="00F62EFF"/>
    <w:rsid w:val="00F63813"/>
    <w:rsid w:val="00F64255"/>
    <w:rsid w:val="00F65DD9"/>
    <w:rsid w:val="00F6638B"/>
    <w:rsid w:val="00F6673F"/>
    <w:rsid w:val="00F66BB0"/>
    <w:rsid w:val="00F670FE"/>
    <w:rsid w:val="00F67AC4"/>
    <w:rsid w:val="00F67B39"/>
    <w:rsid w:val="00F70A4A"/>
    <w:rsid w:val="00F70DB3"/>
    <w:rsid w:val="00F71145"/>
    <w:rsid w:val="00F73604"/>
    <w:rsid w:val="00F74404"/>
    <w:rsid w:val="00F7441C"/>
    <w:rsid w:val="00F74B33"/>
    <w:rsid w:val="00F76D8C"/>
    <w:rsid w:val="00F773C9"/>
    <w:rsid w:val="00F81703"/>
    <w:rsid w:val="00F81C4A"/>
    <w:rsid w:val="00F8330F"/>
    <w:rsid w:val="00F837E2"/>
    <w:rsid w:val="00F8451E"/>
    <w:rsid w:val="00F87AB2"/>
    <w:rsid w:val="00F87C76"/>
    <w:rsid w:val="00F903D4"/>
    <w:rsid w:val="00F907C6"/>
    <w:rsid w:val="00F90ACA"/>
    <w:rsid w:val="00F90D57"/>
    <w:rsid w:val="00F923D1"/>
    <w:rsid w:val="00F9298A"/>
    <w:rsid w:val="00F92FF1"/>
    <w:rsid w:val="00F95236"/>
    <w:rsid w:val="00F95411"/>
    <w:rsid w:val="00F95B1A"/>
    <w:rsid w:val="00F963E4"/>
    <w:rsid w:val="00F97450"/>
    <w:rsid w:val="00FA00F4"/>
    <w:rsid w:val="00FA093E"/>
    <w:rsid w:val="00FA0A73"/>
    <w:rsid w:val="00FA1738"/>
    <w:rsid w:val="00FA1DC7"/>
    <w:rsid w:val="00FA3543"/>
    <w:rsid w:val="00FA58C7"/>
    <w:rsid w:val="00FA5AAE"/>
    <w:rsid w:val="00FA6FE6"/>
    <w:rsid w:val="00FB0603"/>
    <w:rsid w:val="00FB0A32"/>
    <w:rsid w:val="00FB2B2C"/>
    <w:rsid w:val="00FB2E73"/>
    <w:rsid w:val="00FB4864"/>
    <w:rsid w:val="00FB5532"/>
    <w:rsid w:val="00FB57FA"/>
    <w:rsid w:val="00FB699B"/>
    <w:rsid w:val="00FB7EA1"/>
    <w:rsid w:val="00FC056B"/>
    <w:rsid w:val="00FC1720"/>
    <w:rsid w:val="00FC1E76"/>
    <w:rsid w:val="00FC29C9"/>
    <w:rsid w:val="00FC2F2F"/>
    <w:rsid w:val="00FC45C4"/>
    <w:rsid w:val="00FC530E"/>
    <w:rsid w:val="00FD03D7"/>
    <w:rsid w:val="00FD0981"/>
    <w:rsid w:val="00FD0B4F"/>
    <w:rsid w:val="00FD1AED"/>
    <w:rsid w:val="00FD2240"/>
    <w:rsid w:val="00FD2365"/>
    <w:rsid w:val="00FD3FA2"/>
    <w:rsid w:val="00FD4D2D"/>
    <w:rsid w:val="00FD7699"/>
    <w:rsid w:val="00FE2E5D"/>
    <w:rsid w:val="00FE41EE"/>
    <w:rsid w:val="00FE6740"/>
    <w:rsid w:val="00FE67C8"/>
    <w:rsid w:val="00FF06E7"/>
    <w:rsid w:val="00FF0BDF"/>
    <w:rsid w:val="00FF0D0E"/>
    <w:rsid w:val="00FF3727"/>
    <w:rsid w:val="00FF37D9"/>
    <w:rsid w:val="00FF5E98"/>
    <w:rsid w:val="00FF659A"/>
    <w:rsid w:val="00FF685E"/>
    <w:rsid w:val="00FF7FB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AB4F39"/>
  <w15:chartTrackingRefBased/>
  <w15:docId w15:val="{A96F8CAC-8B4E-4F97-8B35-BF755280A4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PMingLiU"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28D4"/>
    <w:pPr>
      <w:jc w:val="both"/>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46556"/>
    <w:rPr>
      <w:rFonts w:ascii="Tahoma" w:hAnsi="Tahoma" w:cs="Tahoma"/>
      <w:sz w:val="16"/>
      <w:szCs w:val="16"/>
    </w:rPr>
  </w:style>
  <w:style w:type="character" w:customStyle="1" w:styleId="BalloonTextChar">
    <w:name w:val="Balloon Text Char"/>
    <w:link w:val="BalloonText"/>
    <w:uiPriority w:val="99"/>
    <w:semiHidden/>
    <w:rsid w:val="00546556"/>
    <w:rPr>
      <w:rFonts w:ascii="Tahoma" w:hAnsi="Tahoma" w:cs="Tahoma"/>
      <w:sz w:val="16"/>
      <w:szCs w:val="16"/>
    </w:rPr>
  </w:style>
  <w:style w:type="paragraph" w:styleId="Header">
    <w:name w:val="header"/>
    <w:basedOn w:val="Normal"/>
    <w:link w:val="HeaderChar"/>
    <w:uiPriority w:val="99"/>
    <w:unhideWhenUsed/>
    <w:rsid w:val="00546556"/>
    <w:pPr>
      <w:tabs>
        <w:tab w:val="center" w:pos="4320"/>
        <w:tab w:val="right" w:pos="8640"/>
      </w:tabs>
    </w:pPr>
  </w:style>
  <w:style w:type="character" w:customStyle="1" w:styleId="HeaderChar">
    <w:name w:val="Header Char"/>
    <w:basedOn w:val="DefaultParagraphFont"/>
    <w:link w:val="Header"/>
    <w:uiPriority w:val="99"/>
    <w:rsid w:val="00546556"/>
  </w:style>
  <w:style w:type="paragraph" w:styleId="Footer">
    <w:name w:val="footer"/>
    <w:basedOn w:val="Normal"/>
    <w:link w:val="FooterChar"/>
    <w:uiPriority w:val="99"/>
    <w:unhideWhenUsed/>
    <w:rsid w:val="00546556"/>
    <w:pPr>
      <w:tabs>
        <w:tab w:val="center" w:pos="4320"/>
        <w:tab w:val="right" w:pos="8640"/>
      </w:tabs>
    </w:pPr>
  </w:style>
  <w:style w:type="character" w:customStyle="1" w:styleId="FooterChar">
    <w:name w:val="Footer Char"/>
    <w:basedOn w:val="DefaultParagraphFont"/>
    <w:link w:val="Footer"/>
    <w:uiPriority w:val="99"/>
    <w:rsid w:val="00546556"/>
  </w:style>
  <w:style w:type="character" w:styleId="Hyperlink">
    <w:name w:val="Hyperlink"/>
    <w:uiPriority w:val="99"/>
    <w:unhideWhenUsed/>
    <w:rsid w:val="00D8420A"/>
    <w:rPr>
      <w:color w:val="0000FF"/>
      <w:u w:val="single"/>
    </w:rPr>
  </w:style>
  <w:style w:type="table" w:styleId="TableGrid">
    <w:name w:val="Table Grid"/>
    <w:basedOn w:val="TableNormal"/>
    <w:uiPriority w:val="59"/>
    <w:rsid w:val="00852AC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rsid w:val="00D21DE1"/>
    <w:pPr>
      <w:ind w:left="720"/>
      <w:contextualSpacing/>
    </w:pPr>
  </w:style>
  <w:style w:type="character" w:styleId="Strong">
    <w:name w:val="Strong"/>
    <w:uiPriority w:val="22"/>
    <w:qFormat/>
    <w:rsid w:val="00A85597"/>
    <w:rPr>
      <w:b/>
      <w:bCs/>
    </w:rPr>
  </w:style>
  <w:style w:type="paragraph" w:styleId="NormalWeb">
    <w:name w:val="Normal (Web)"/>
    <w:basedOn w:val="Normal"/>
    <w:uiPriority w:val="99"/>
    <w:unhideWhenUsed/>
    <w:rsid w:val="00644D1B"/>
    <w:pPr>
      <w:spacing w:before="100" w:beforeAutospacing="1" w:after="100" w:afterAutospacing="1"/>
      <w:jc w:val="left"/>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10771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cpd.hk/evt000000355/" TargetMode="External"/><Relationship Id="rId13" Type="http://schemas.openxmlformats.org/officeDocument/2006/relationships/image" Target="media/image4.emf"/><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hyperlink" Target="mailto:marketing@profectional.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image" Target="media/image5.emf"/><Relationship Id="rId10" Type="http://schemas.openxmlformats.org/officeDocument/2006/relationships/image" Target="media/image1.em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profectional.com/presenters/idl000010267/" TargetMode="External"/><Relationship Id="rId14" Type="http://schemas.openxmlformats.org/officeDocument/2006/relationships/hyperlink" Target="http://goo.gl/maps/DKYQ1" TargetMode="External"/></Relationships>
</file>

<file path=word/_rels/footer1.xml.rels><?xml version="1.0" encoding="UTF-8" standalone="yes"?>
<Relationships xmlns="http://schemas.openxmlformats.org/package/2006/relationships"><Relationship Id="rId8" Type="http://schemas.openxmlformats.org/officeDocument/2006/relationships/hyperlink" Target="http://www.kornerstone.com/" TargetMode="External"/><Relationship Id="rId3" Type="http://schemas.openxmlformats.org/officeDocument/2006/relationships/hyperlink" Target="mailto:info@profectional.com" TargetMode="External"/><Relationship Id="rId7" Type="http://schemas.openxmlformats.org/officeDocument/2006/relationships/hyperlink" Target="mailto:enquiry@kornerstone.com" TargetMode="External"/><Relationship Id="rId2" Type="http://schemas.openxmlformats.org/officeDocument/2006/relationships/image" Target="media/image8.emf"/><Relationship Id="rId1" Type="http://schemas.openxmlformats.org/officeDocument/2006/relationships/hyperlink" Target="http://www.profectional.com/" TargetMode="External"/><Relationship Id="rId6" Type="http://schemas.openxmlformats.org/officeDocument/2006/relationships/image" Target="media/image9.emf"/><Relationship Id="rId5" Type="http://schemas.openxmlformats.org/officeDocument/2006/relationships/hyperlink" Target="http://www.kornerstone.com/" TargetMode="External"/><Relationship Id="rId4" Type="http://schemas.openxmlformats.org/officeDocument/2006/relationships/hyperlink" Target="http://www.profectiona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4CD30B-4479-43D5-A6C4-DD5E22D668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TotalTime>
  <Pages>2</Pages>
  <Words>581</Words>
  <Characters>3035</Characters>
  <Application>Microsoft Office Word</Application>
  <DocSecurity>0</DocSecurity>
  <Lines>94</Lines>
  <Paragraphs>63</Paragraphs>
  <ScaleCrop>false</ScaleCrop>
  <HeadingPairs>
    <vt:vector size="2" baseType="variant">
      <vt:variant>
        <vt:lpstr>Title</vt:lpstr>
      </vt:variant>
      <vt:variant>
        <vt:i4>1</vt:i4>
      </vt:variant>
    </vt:vector>
  </HeadingPairs>
  <TitlesOfParts>
    <vt:vector size="1" baseType="lpstr">
      <vt:lpstr>CPD Course: Land (Compulsory Sale for Redevelopment) Ordinance (Cap.545)</vt:lpstr>
    </vt:vector>
  </TitlesOfParts>
  <Manager>Tyrone Tsang</Manager>
  <Company>The Profectional Company Limited</Company>
  <LinksUpToDate>false</LinksUpToDate>
  <CharactersWithSpaces>3553</CharactersWithSpaces>
  <SharedDoc>false</SharedDoc>
  <HyperlinkBase>http://download.profectional.com/events/EVT000000355.docx</HyperlinkBase>
  <HLinks>
    <vt:vector size="18" baseType="variant">
      <vt:variant>
        <vt:i4>5701733</vt:i4>
      </vt:variant>
      <vt:variant>
        <vt:i4>0</vt:i4>
      </vt:variant>
      <vt:variant>
        <vt:i4>0</vt:i4>
      </vt:variant>
      <vt:variant>
        <vt:i4>5</vt:i4>
      </vt:variant>
      <vt:variant>
        <vt:lpwstr>mailto:marketing@profectional.com</vt:lpwstr>
      </vt:variant>
      <vt:variant>
        <vt:lpwstr/>
      </vt:variant>
      <vt:variant>
        <vt:i4>4522050</vt:i4>
      </vt:variant>
      <vt:variant>
        <vt:i4>6</vt:i4>
      </vt:variant>
      <vt:variant>
        <vt:i4>0</vt:i4>
      </vt:variant>
      <vt:variant>
        <vt:i4>5</vt:i4>
      </vt:variant>
      <vt:variant>
        <vt:lpwstr>http://www.profectional.com/</vt:lpwstr>
      </vt:variant>
      <vt:variant>
        <vt:lpwstr/>
      </vt:variant>
      <vt:variant>
        <vt:i4>4128778</vt:i4>
      </vt:variant>
      <vt:variant>
        <vt:i4>3</vt:i4>
      </vt:variant>
      <vt:variant>
        <vt:i4>0</vt:i4>
      </vt:variant>
      <vt:variant>
        <vt:i4>5</vt:i4>
      </vt:variant>
      <vt:variant>
        <vt:lpwstr>mailto:info@profectional.com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CPD Course: Judicial Review - Recent Cases on Tameside, Mistake of Fact, Padfield and Standard of Review</dc:title>
  <dc:subject>CPD Course: Judicial Review - Recent Cases on Tameside, Mistake of Fact, Padfield and Standard of Review</dc:subject>
  <dc:creator>The Profectional Company Limited</dc:creator>
  <cp:keywords>Profectional; Kornerstone; CPD; CPT; CLE; CE; RME; Clemence Yeung; Barrister-at-Law</cp:keywords>
  <dc:description/>
  <cp:lastModifiedBy>Microsoft Office User</cp:lastModifiedBy>
  <cp:revision>64</cp:revision>
  <cp:lastPrinted>2021-02-25T15:53:00Z</cp:lastPrinted>
  <dcterms:created xsi:type="dcterms:W3CDTF">2017-01-12T02:41:00Z</dcterms:created>
  <dcterms:modified xsi:type="dcterms:W3CDTF">2022-02-18T04:01:00Z</dcterms:modified>
  <cp:category/>
</cp:coreProperties>
</file>